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3E41F" w14:textId="24748923" w:rsidR="00F11F86" w:rsidRDefault="00F11F86">
      <w:pPr>
        <w:rPr>
          <w:b/>
          <w:bCs/>
        </w:rPr>
      </w:pPr>
    </w:p>
    <w:tbl>
      <w:tblPr>
        <w:tblStyle w:val="TableLetterhead"/>
        <w:tblW w:w="9480" w:type="dxa"/>
        <w:tblLook w:val="04A0" w:firstRow="1"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rFonts w:ascii="Arial" w:hAnsi="Arial"/>
            <w:snapToGrid w:val="0"/>
            <w:sz w:val="16"/>
            <w:lang w:eastAsia="en-US"/>
          </w:rPr>
          <w:alias w:val="EC Header - Standard"/>
          <w:tag w:val="A4pCgmOjXaoPaysOY21Ij7-5QkCVxYFQ4ANGFaoRKN4I2"/>
          <w:id w:val="1641766990"/>
        </w:sdtPr>
        <w:sdtContent>
          <w:tr w:rsidR="00F11F86" w14:paraId="3416CFFB" w14:textId="77777777" w:rsidTr="006D70C0">
            <w:tc>
              <w:tcPr>
                <w:tcW w:w="2400" w:type="dxa"/>
              </w:tcPr>
              <w:p w14:paraId="2B13580C" w14:textId="77777777" w:rsidR="00F11F86" w:rsidRDefault="00F11F86" w:rsidP="006D70C0">
                <w:pPr>
                  <w:pStyle w:val="ZFlag"/>
                </w:pPr>
                <w:r>
                  <w:rPr>
                    <w:noProof/>
                    <w:lang w:eastAsia="en-GB"/>
                  </w:rPr>
                  <w:drawing>
                    <wp:inline distT="0" distB="0" distL="0" distR="0" wp14:anchorId="1F4438C0" wp14:editId="1741E3F6">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20259595" w14:textId="77777777" w:rsidR="00F11F86" w:rsidRDefault="00000000" w:rsidP="006D70C0">
                <w:pPr>
                  <w:pStyle w:val="ZCom"/>
                </w:pPr>
                <w:sdt>
                  <w:sdtPr>
                    <w:id w:val="1814449027"/>
                    <w:dataBinding w:xpath="/Texts/OrgaRoot" w:storeItemID="{4EF90DE6-88B6-4264-9629-4D8DFDFE87D2}"/>
                    <w:text w:multiLine="1"/>
                  </w:sdtPr>
                  <w:sdtContent>
                    <w:r w:rsidR="00F11F86">
                      <w:t>EUROPEAN COMMISSION</w:t>
                    </w:r>
                  </w:sdtContent>
                </w:sdt>
              </w:p>
              <w:p w14:paraId="5CE84B12" w14:textId="77777777" w:rsidR="00F11F86" w:rsidRDefault="00000000" w:rsidP="006D70C0">
                <w:pPr>
                  <w:pStyle w:val="ZDGName"/>
                  <w:rPr>
                    <w:caps/>
                  </w:rPr>
                </w:pPr>
                <w:sdt>
                  <w:sdtPr>
                    <w:rPr>
                      <w:caps/>
                    </w:rPr>
                    <w:id w:val="629056375"/>
                    <w:dataBinding w:xpath="/Author/OrgaEntity1/HeadLine1" w:storeItemID="{70D6334D-907C-4A4C-A975-08C8EF5DCA1F}"/>
                    <w:text w:multiLine="1"/>
                  </w:sdtPr>
                  <w:sdtContent>
                    <w:r w:rsidR="00F11F86">
                      <w:rPr>
                        <w:caps/>
                      </w:rPr>
                      <w:t>DIRECTORATE-GENERAL FOR INTERNAL MARKET, INDUSTRY, ENTREPRENEURSHIP</w:t>
                    </w:r>
                  </w:sdtContent>
                </w:sdt>
              </w:p>
              <w:p w14:paraId="5694D87D" w14:textId="77777777" w:rsidR="00F11F86" w:rsidRDefault="00000000" w:rsidP="006D70C0">
                <w:pPr>
                  <w:pStyle w:val="ZDGName"/>
                  <w:rPr>
                    <w:caps/>
                  </w:rPr>
                </w:pPr>
                <w:sdt>
                  <w:sdtPr>
                    <w:rPr>
                      <w:caps/>
                    </w:rPr>
                    <w:id w:val="2067299310"/>
                    <w:dataBinding w:xpath="/Author/OrgaEntity1/HeadLine2" w:storeItemID="{70D6334D-907C-4A4C-A975-08C8EF5DCA1F}"/>
                    <w:text w:multiLine="1"/>
                  </w:sdtPr>
                  <w:sdtContent>
                    <w:r w:rsidR="00F11F86">
                      <w:rPr>
                        <w:caps/>
                      </w:rPr>
                      <w:t>AND SMES</w:t>
                    </w:r>
                  </w:sdtContent>
                </w:sdt>
              </w:p>
              <w:p w14:paraId="27422348" w14:textId="77777777" w:rsidR="00F11F86" w:rsidRDefault="00000000" w:rsidP="006D70C0">
                <w:pPr>
                  <w:pStyle w:val="ZDGName"/>
                </w:pPr>
                <w:sdt>
                  <w:sdtPr>
                    <w:id w:val="-1220658189"/>
                    <w:dataBinding w:xpath="/Author/OrgaEntity2/HeadLine1" w:storeItemID="{70D6334D-907C-4A4C-A975-08C8EF5DCA1F}"/>
                    <w:text w:multiLine="1"/>
                  </w:sdtPr>
                  <w:sdtContent>
                    <w:r w:rsidR="00F11F86">
                      <w:t>Ecosystems I: Chemicals, Food, Retail</w:t>
                    </w:r>
                  </w:sdtContent>
                </w:sdt>
              </w:p>
              <w:p w14:paraId="2F503BE7" w14:textId="77777777" w:rsidR="00F11F86" w:rsidRDefault="00000000" w:rsidP="006D70C0">
                <w:pPr>
                  <w:pStyle w:val="ZDGName"/>
                  <w:rPr>
                    <w:b/>
                  </w:rPr>
                </w:pPr>
                <w:sdt>
                  <w:sdtPr>
                    <w:id w:val="850917759"/>
                    <w:dataBinding w:xpath="/Author/OrgaEntity3/HeadLine1" w:storeItemID="{70D6334D-907C-4A4C-A975-08C8EF5DCA1F}"/>
                    <w:text w:multiLine="1"/>
                  </w:sdtPr>
                  <w:sdtContent>
                    <w:r w:rsidR="00F11F86">
                      <w:t>F1. REACH</w:t>
                    </w:r>
                    <w:r w:rsidR="00F11F86">
                      <w:br/>
                    </w:r>
                    <w:r w:rsidR="00F11F86">
                      <w:br/>
                      <w:t>DIRECTORATE-GENERAL FOR ENVIRONMENT</w:t>
                    </w:r>
                    <w:r w:rsidR="00F11F86">
                      <w:br/>
                      <w:t xml:space="preserve">Circular Economy </w:t>
                    </w:r>
                    <w:r w:rsidR="00F11F86">
                      <w:br/>
                      <w:t>B2. Safe and Sustainable Chemicals</w:t>
                    </w:r>
                  </w:sdtContent>
                </w:sdt>
              </w:p>
            </w:tc>
          </w:tr>
        </w:sdtContent>
      </w:sdt>
    </w:tbl>
    <w:sdt>
      <w:sdtPr>
        <w:rPr>
          <w:sz w:val="20"/>
          <w:szCs w:val="24"/>
        </w:rPr>
        <w:alias w:val="Date &amp; Location - Location Only"/>
        <w:tag w:val="ggweWNz4R2PF8myPezMsmJ-z0jfFkX8xo5Q7sjQESi5Y4"/>
        <w:id w:val="-318116896"/>
      </w:sdtPr>
      <w:sdtContent>
        <w:p w14:paraId="6A359976" w14:textId="2C3C5B2F" w:rsidR="00F11F86" w:rsidRPr="00BD3364" w:rsidRDefault="00000000" w:rsidP="00F11F86">
          <w:pPr>
            <w:pStyle w:val="Datum"/>
            <w:rPr>
              <w:szCs w:val="24"/>
            </w:rPr>
          </w:pPr>
          <w:sdt>
            <w:sdtPr>
              <w:rPr>
                <w:szCs w:val="24"/>
              </w:rPr>
              <w:id w:val="751011741"/>
              <w:dataBinding w:xpath="/Author/Addresses/Address[Id=/Author/Workplaces/Workplace[@IsMain='true']/AddressId]/TranslatedName" w:storeItemID="{70D6334D-907C-4A4C-A975-08C8EF5DCA1F}"/>
              <w:text w:multiLine="1"/>
            </w:sdtPr>
            <w:sdtContent>
              <w:r w:rsidR="00F11F86" w:rsidRPr="00BD3364">
                <w:rPr>
                  <w:szCs w:val="24"/>
                </w:rPr>
                <w:t>Brussels</w:t>
              </w:r>
            </w:sdtContent>
          </w:sdt>
          <w:r w:rsidR="00F11F86" w:rsidRPr="00BD3364">
            <w:rPr>
              <w:szCs w:val="24"/>
            </w:rPr>
            <w:t xml:space="preserve">, </w:t>
          </w:r>
          <w:r w:rsidR="00F11F86">
            <w:rPr>
              <w:szCs w:val="24"/>
            </w:rPr>
            <w:t>01/07</w:t>
          </w:r>
          <w:r w:rsidR="00F11F86" w:rsidRPr="00BD3364">
            <w:rPr>
              <w:szCs w:val="24"/>
            </w:rPr>
            <w:t xml:space="preserve">/2022 </w:t>
          </w:r>
        </w:p>
        <w:p w14:paraId="254D366F" w14:textId="4B6694D3" w:rsidR="00F11F86" w:rsidRPr="00BD3364" w:rsidRDefault="00F11F86" w:rsidP="00F11F86">
          <w:pPr>
            <w:pStyle w:val="References"/>
            <w:rPr>
              <w:sz w:val="24"/>
              <w:szCs w:val="24"/>
            </w:rPr>
          </w:pPr>
          <w:r w:rsidRPr="00BD3364">
            <w:rPr>
              <w:sz w:val="24"/>
              <w:szCs w:val="24"/>
            </w:rPr>
            <w:t>Doc. CA/</w:t>
          </w:r>
          <w:r>
            <w:rPr>
              <w:sz w:val="24"/>
              <w:szCs w:val="24"/>
            </w:rPr>
            <w:t>5</w:t>
          </w:r>
          <w:r w:rsidR="00E20DBF">
            <w:rPr>
              <w:sz w:val="24"/>
              <w:szCs w:val="24"/>
            </w:rPr>
            <w:t>2</w:t>
          </w:r>
          <w:r w:rsidRPr="00BD3364">
            <w:rPr>
              <w:sz w:val="24"/>
              <w:szCs w:val="24"/>
            </w:rPr>
            <w:t>/2022</w:t>
          </w:r>
        </w:p>
      </w:sdtContent>
    </w:sdt>
    <w:p w14:paraId="1E2E0FC0" w14:textId="77777777" w:rsidR="00F11F86" w:rsidRPr="00BD3364" w:rsidRDefault="00F11F86" w:rsidP="00F11F86">
      <w:pPr>
        <w:spacing w:after="120"/>
        <w:jc w:val="center"/>
        <w:rPr>
          <w:rFonts w:eastAsia="Calibri"/>
          <w:b/>
          <w:sz w:val="28"/>
        </w:rPr>
      </w:pPr>
    </w:p>
    <w:p w14:paraId="681F00E7" w14:textId="77777777" w:rsidR="00F11F86" w:rsidRPr="00BD3364" w:rsidRDefault="00F11F86" w:rsidP="00F11F86">
      <w:pPr>
        <w:spacing w:after="120"/>
        <w:jc w:val="center"/>
        <w:rPr>
          <w:rFonts w:eastAsia="Calibri"/>
          <w:b/>
          <w:sz w:val="28"/>
        </w:rPr>
      </w:pPr>
    </w:p>
    <w:p w14:paraId="08729B0D" w14:textId="77777777" w:rsidR="00F11F86" w:rsidRDefault="00F11F86" w:rsidP="00F11F86">
      <w:pPr>
        <w:spacing w:after="120"/>
        <w:jc w:val="center"/>
        <w:rPr>
          <w:rFonts w:eastAsia="Calibri"/>
          <w:b/>
          <w:sz w:val="28"/>
        </w:rPr>
      </w:pPr>
      <w:r>
        <w:rPr>
          <w:rFonts w:eastAsia="Calibri"/>
          <w:b/>
          <w:sz w:val="28"/>
        </w:rPr>
        <w:t>45</w:t>
      </w:r>
      <w:r w:rsidRPr="00BD3364">
        <w:rPr>
          <w:rFonts w:eastAsia="Calibri"/>
          <w:b/>
          <w:sz w:val="28"/>
          <w:vertAlign w:val="superscript"/>
        </w:rPr>
        <w:t>th</w:t>
      </w:r>
      <w:r>
        <w:rPr>
          <w:rFonts w:eastAsia="Calibri"/>
          <w:b/>
          <w:sz w:val="28"/>
        </w:rPr>
        <w:t xml:space="preserve"> </w:t>
      </w:r>
      <w:r w:rsidRPr="00234C4D">
        <w:rPr>
          <w:rFonts w:eastAsia="Calibri"/>
          <w:b/>
          <w:sz w:val="28"/>
        </w:rPr>
        <w:t>Meeting of Competent Authorities for REACH and CLP (CARACAL)</w:t>
      </w:r>
    </w:p>
    <w:p w14:paraId="7A091FCE" w14:textId="77777777" w:rsidR="00C51560" w:rsidRDefault="00C51560" w:rsidP="00F11F86">
      <w:pPr>
        <w:spacing w:after="120"/>
        <w:jc w:val="center"/>
        <w:rPr>
          <w:rFonts w:eastAsia="Calibri"/>
          <w:b/>
          <w:sz w:val="28"/>
        </w:rPr>
      </w:pPr>
    </w:p>
    <w:p w14:paraId="2FB3023D" w14:textId="7572573E" w:rsidR="00F11F86" w:rsidRDefault="00C51560" w:rsidP="00F11F86">
      <w:pPr>
        <w:spacing w:after="120"/>
        <w:jc w:val="center"/>
        <w:rPr>
          <w:rFonts w:eastAsia="Calibri"/>
          <w:b/>
          <w:sz w:val="28"/>
        </w:rPr>
      </w:pPr>
      <w:r>
        <w:rPr>
          <w:rFonts w:eastAsia="Calibri"/>
          <w:b/>
          <w:sz w:val="28"/>
        </w:rPr>
        <w:t xml:space="preserve">5 - </w:t>
      </w:r>
      <w:r w:rsidR="00F11F86">
        <w:rPr>
          <w:rFonts w:eastAsia="Calibri"/>
          <w:b/>
          <w:sz w:val="28"/>
        </w:rPr>
        <w:t>6 July</w:t>
      </w:r>
      <w:r>
        <w:rPr>
          <w:rFonts w:eastAsia="Calibri"/>
          <w:b/>
          <w:sz w:val="28"/>
        </w:rPr>
        <w:t xml:space="preserve"> 2022</w:t>
      </w:r>
    </w:p>
    <w:p w14:paraId="3E89D70A" w14:textId="77777777" w:rsidR="00C51560" w:rsidRDefault="00C51560" w:rsidP="00F11F86">
      <w:pPr>
        <w:spacing w:after="120"/>
        <w:jc w:val="center"/>
        <w:rPr>
          <w:rFonts w:eastAsia="Calibri"/>
          <w:b/>
          <w:sz w:val="28"/>
        </w:rPr>
      </w:pPr>
    </w:p>
    <w:p w14:paraId="0169A0B3" w14:textId="77777777" w:rsidR="00F11F86" w:rsidRDefault="00F11F86" w:rsidP="00F11F86">
      <w:pPr>
        <w:spacing w:after="120"/>
        <w:jc w:val="center"/>
        <w:rPr>
          <w:rFonts w:eastAsia="Calibri"/>
          <w:b/>
          <w:sz w:val="28"/>
        </w:rPr>
      </w:pPr>
      <w:r>
        <w:rPr>
          <w:rFonts w:eastAsia="Calibri"/>
          <w:b/>
          <w:sz w:val="28"/>
        </w:rPr>
        <w:t>Hybrid meeting</w:t>
      </w:r>
    </w:p>
    <w:p w14:paraId="4C46B1E4" w14:textId="77777777" w:rsidR="00F11F86" w:rsidRDefault="00F11F86" w:rsidP="00F11F86">
      <w:pPr>
        <w:ind w:left="2608" w:hanging="2608"/>
        <w:rPr>
          <w:rFonts w:eastAsia="Calibri"/>
          <w:b/>
        </w:rPr>
      </w:pPr>
    </w:p>
    <w:p w14:paraId="4F2360E1" w14:textId="77777777" w:rsidR="00F11F86" w:rsidRDefault="00F11F86" w:rsidP="00F11F86">
      <w:pPr>
        <w:ind w:left="2608" w:hanging="2608"/>
        <w:rPr>
          <w:rFonts w:eastAsia="Calibri"/>
          <w:b/>
        </w:rPr>
      </w:pPr>
    </w:p>
    <w:p w14:paraId="1B487002" w14:textId="00EC9535" w:rsidR="00F11F86" w:rsidRPr="00234C4D" w:rsidRDefault="00F11F86" w:rsidP="00F11F86">
      <w:pPr>
        <w:ind w:left="2608" w:hanging="2608"/>
        <w:rPr>
          <w:rFonts w:eastAsia="Calibri"/>
          <w:b/>
          <w:bCs/>
          <w:smallCaps/>
        </w:rPr>
      </w:pPr>
      <w:r>
        <w:rPr>
          <w:rFonts w:eastAsia="Calibri"/>
          <w:b/>
        </w:rPr>
        <w:t xml:space="preserve">Concerns: </w:t>
      </w:r>
      <w:r>
        <w:rPr>
          <w:rFonts w:eastAsia="Calibri"/>
          <w:b/>
        </w:rPr>
        <w:tab/>
        <w:t>Overall work plan CARACAL and REACH Committee</w:t>
      </w:r>
    </w:p>
    <w:p w14:paraId="44FDAF27" w14:textId="77777777" w:rsidR="00F11F86" w:rsidRPr="00234C4D" w:rsidRDefault="00F11F86" w:rsidP="00F11F86">
      <w:pPr>
        <w:spacing w:after="120"/>
        <w:ind w:left="2160" w:hanging="5"/>
        <w:rPr>
          <w:rFonts w:eastAsia="Calibri"/>
        </w:rPr>
      </w:pPr>
    </w:p>
    <w:p w14:paraId="53354E5F" w14:textId="59CD5F5A" w:rsidR="00F11F86" w:rsidRPr="00234C4D" w:rsidRDefault="00F11F86" w:rsidP="00F11F86">
      <w:pPr>
        <w:tabs>
          <w:tab w:val="left" w:pos="2552"/>
        </w:tabs>
        <w:spacing w:after="120"/>
        <w:rPr>
          <w:rFonts w:eastAsia="Calibri"/>
          <w:b/>
        </w:rPr>
      </w:pPr>
      <w:r w:rsidRPr="00234C4D">
        <w:rPr>
          <w:rFonts w:eastAsia="Calibri"/>
          <w:b/>
        </w:rPr>
        <w:t>Agenda Point:</w:t>
      </w:r>
      <w:r w:rsidRPr="00234C4D">
        <w:rPr>
          <w:rFonts w:eastAsia="Calibri"/>
          <w:b/>
        </w:rPr>
        <w:tab/>
      </w:r>
      <w:r>
        <w:rPr>
          <w:rFonts w:eastAsia="Calibri"/>
          <w:b/>
        </w:rPr>
        <w:t>Information point 1</w:t>
      </w:r>
    </w:p>
    <w:p w14:paraId="3F0C7F3C" w14:textId="77777777" w:rsidR="00F11F86" w:rsidRPr="00234C4D" w:rsidRDefault="00F11F86" w:rsidP="00F11F86">
      <w:pPr>
        <w:ind w:left="2608" w:hanging="2608"/>
        <w:rPr>
          <w:rFonts w:eastAsia="Calibri"/>
          <w:b/>
        </w:rPr>
      </w:pPr>
    </w:p>
    <w:p w14:paraId="47A4FB29" w14:textId="5BEA37D4" w:rsidR="00F11F86" w:rsidRDefault="00F11F86" w:rsidP="00F11F86">
      <w:pPr>
        <w:ind w:left="2608" w:hanging="2608"/>
        <w:rPr>
          <w:rFonts w:eastAsia="Calibri"/>
          <w:b/>
          <w:color w:val="0070C0"/>
          <w:u w:val="single"/>
        </w:rPr>
      </w:pPr>
      <w:r w:rsidRPr="21972157">
        <w:rPr>
          <w:rFonts w:eastAsia="Calibri"/>
          <w:b/>
          <w:bCs/>
        </w:rPr>
        <w:t xml:space="preserve">Action Requested: </w:t>
      </w:r>
      <w:r>
        <w:tab/>
      </w:r>
      <w:r>
        <w:rPr>
          <w:rFonts w:eastAsia="Calibri"/>
          <w:b/>
          <w:bCs/>
        </w:rPr>
        <w:t>For information</w:t>
      </w:r>
    </w:p>
    <w:p w14:paraId="12A8BA10" w14:textId="77777777" w:rsidR="00F11F86" w:rsidRDefault="00F11F86">
      <w:pPr>
        <w:rPr>
          <w:rFonts w:eastAsia="Calibri"/>
          <w:b/>
          <w:color w:val="0070C0"/>
          <w:u w:val="single"/>
        </w:rPr>
      </w:pPr>
      <w:r>
        <w:rPr>
          <w:rFonts w:eastAsia="Calibri"/>
          <w:b/>
          <w:color w:val="0070C0"/>
          <w:u w:val="single"/>
        </w:rPr>
        <w:br w:type="page"/>
      </w:r>
    </w:p>
    <w:p w14:paraId="50280BE0" w14:textId="77777777" w:rsidR="00F11F86" w:rsidRPr="00E556D8" w:rsidRDefault="00F11F86" w:rsidP="00F11F86">
      <w:pPr>
        <w:ind w:left="5216" w:hanging="2608"/>
        <w:rPr>
          <w:rFonts w:eastAsia="Calibri"/>
          <w:b/>
          <w:color w:val="2F5496"/>
          <w:u w:val="single"/>
        </w:rPr>
      </w:pPr>
    </w:p>
    <w:p w14:paraId="442E2B42" w14:textId="5400B245" w:rsidR="00F11F86" w:rsidRDefault="00F11F86">
      <w:pPr>
        <w:rPr>
          <w:b/>
          <w:bCs/>
        </w:rPr>
      </w:pPr>
    </w:p>
    <w:p w14:paraId="058BF84A" w14:textId="69FA58D1" w:rsidR="00024F67" w:rsidRPr="00444C8A" w:rsidRDefault="00024F67" w:rsidP="00024F67">
      <w:pPr>
        <w:ind w:left="2127" w:hanging="2127"/>
        <w:jc w:val="center"/>
        <w:rPr>
          <w:b/>
          <w:bCs/>
        </w:rPr>
      </w:pPr>
      <w:r w:rsidRPr="00444C8A">
        <w:rPr>
          <w:b/>
          <w:bCs/>
        </w:rPr>
        <w:t xml:space="preserve">Overall work plan for </w:t>
      </w:r>
      <w:r>
        <w:rPr>
          <w:b/>
          <w:bCs/>
        </w:rPr>
        <w:t xml:space="preserve">REACH </w:t>
      </w:r>
      <w:r w:rsidRPr="001F129A">
        <w:rPr>
          <w:b/>
          <w:bCs/>
        </w:rPr>
        <w:t>Committee</w:t>
      </w:r>
      <w:r w:rsidR="00B25EEB">
        <w:rPr>
          <w:b/>
          <w:bCs/>
        </w:rPr>
        <w:t xml:space="preserve"> and CARACAL</w:t>
      </w:r>
    </w:p>
    <w:p w14:paraId="65C0D7F1" w14:textId="77777777" w:rsidR="00024F67" w:rsidRPr="00444C8A" w:rsidRDefault="00024F67" w:rsidP="00024F67">
      <w:pPr>
        <w:ind w:left="2127" w:hanging="2127"/>
        <w:jc w:val="center"/>
        <w:rPr>
          <w:b/>
          <w:bCs/>
        </w:rPr>
      </w:pPr>
    </w:p>
    <w:p w14:paraId="32292712" w14:textId="77777777" w:rsidR="00024F67" w:rsidRPr="00444C8A" w:rsidRDefault="00024F67" w:rsidP="00024F67">
      <w:pPr>
        <w:ind w:left="2127" w:hanging="2127"/>
        <w:jc w:val="center"/>
        <w:rPr>
          <w:b/>
          <w:bCs/>
        </w:rPr>
      </w:pPr>
    </w:p>
    <w:p w14:paraId="6FCCB44E" w14:textId="77777777" w:rsidR="00024F67" w:rsidRPr="00444C8A" w:rsidRDefault="00024F67" w:rsidP="00024F67">
      <w:pPr>
        <w:ind w:left="2127" w:hanging="2127"/>
        <w:rPr>
          <w:b/>
          <w:bCs/>
        </w:rPr>
      </w:pPr>
      <w:r w:rsidRPr="00444C8A">
        <w:rPr>
          <w:b/>
          <w:bCs/>
        </w:rPr>
        <w:t>1. Introduction</w:t>
      </w:r>
    </w:p>
    <w:p w14:paraId="1B2DFB37" w14:textId="77777777" w:rsidR="00024F67" w:rsidRPr="00444C8A" w:rsidRDefault="00024F67" w:rsidP="00024F67">
      <w:pPr>
        <w:ind w:left="2127" w:hanging="2127"/>
        <w:rPr>
          <w:bCs/>
        </w:rPr>
      </w:pPr>
    </w:p>
    <w:p w14:paraId="4E0B2F97" w14:textId="77777777" w:rsidR="00024F67" w:rsidRPr="00444C8A" w:rsidRDefault="00024F67" w:rsidP="00024F67">
      <w:pPr>
        <w:jc w:val="both"/>
        <w:rPr>
          <w:bCs/>
        </w:rPr>
      </w:pPr>
      <w:r w:rsidRPr="00444C8A">
        <w:rPr>
          <w:bCs/>
        </w:rPr>
        <w:t xml:space="preserve">The document provides </w:t>
      </w:r>
      <w:r w:rsidR="00B2410A">
        <w:rPr>
          <w:bCs/>
        </w:rPr>
        <w:t>the REACH Committee</w:t>
      </w:r>
      <w:r w:rsidRPr="00444C8A">
        <w:rPr>
          <w:bCs/>
        </w:rPr>
        <w:t xml:space="preserve"> </w:t>
      </w:r>
      <w:r w:rsidR="00B25EEB">
        <w:rPr>
          <w:bCs/>
        </w:rPr>
        <w:t xml:space="preserve">and CARACAL </w:t>
      </w:r>
      <w:r w:rsidRPr="00444C8A">
        <w:rPr>
          <w:bCs/>
        </w:rPr>
        <w:t xml:space="preserve">with a regular update on the planning of CARACAL meetings, REACH Committee meetings, as well as the meetings of the CARACAL subgroups. </w:t>
      </w:r>
    </w:p>
    <w:p w14:paraId="1E2DA00E" w14:textId="77777777" w:rsidR="00024F67" w:rsidRPr="00444C8A" w:rsidRDefault="00024F67" w:rsidP="00024F67">
      <w:pPr>
        <w:jc w:val="both"/>
        <w:rPr>
          <w:bCs/>
        </w:rPr>
      </w:pPr>
    </w:p>
    <w:p w14:paraId="5761F7A6" w14:textId="77777777" w:rsidR="00024F67" w:rsidRDefault="00024F67" w:rsidP="00024F67">
      <w:pPr>
        <w:jc w:val="both"/>
      </w:pPr>
      <w:r w:rsidRPr="00444C8A">
        <w:t xml:space="preserve">Please note that this planning is based on the best of our </w:t>
      </w:r>
      <w:r w:rsidRPr="008B5822">
        <w:t>predictions</w:t>
      </w:r>
      <w:r w:rsidRPr="00444C8A">
        <w:t xml:space="preserve"> and estimates at this moment in time but that it may change.  We would therefore ask you to consider this planning as only indicative and not as a commitment on our behalf. Especially, it is important to be aware that sometimes dates have to be changed at short notice due to unexpected unavailability of meeting rooms or interpretation, and that sometimes additional meetings have to be scheduled, which cannot be guaranteed to be back-to-back with already scheduled meetings.</w:t>
      </w:r>
    </w:p>
    <w:p w14:paraId="64668ED8" w14:textId="77777777" w:rsidR="00024F67" w:rsidRPr="00444C8A" w:rsidRDefault="00024F67" w:rsidP="00024F67">
      <w:pPr>
        <w:jc w:val="both"/>
        <w:rPr>
          <w:bCs/>
        </w:rPr>
      </w:pPr>
    </w:p>
    <w:p w14:paraId="4D82D1C1" w14:textId="77777777" w:rsidR="00024F67" w:rsidRDefault="00024F67" w:rsidP="00024F67">
      <w:pPr>
        <w:jc w:val="both"/>
        <w:rPr>
          <w:b/>
        </w:rPr>
      </w:pPr>
    </w:p>
    <w:p w14:paraId="2EB5B86C" w14:textId="77777777" w:rsidR="00024F67" w:rsidRDefault="00024F67" w:rsidP="00024F67">
      <w:pPr>
        <w:jc w:val="both"/>
        <w:rPr>
          <w:b/>
        </w:rPr>
      </w:pPr>
      <w:r w:rsidRPr="00444C8A">
        <w:rPr>
          <w:b/>
        </w:rPr>
        <w:t xml:space="preserve">2. REACH Committee meetings </w:t>
      </w:r>
    </w:p>
    <w:p w14:paraId="0C70E2E0" w14:textId="77777777" w:rsidR="00024F67" w:rsidRDefault="00024F67" w:rsidP="00024F67">
      <w:pPr>
        <w:jc w:val="both"/>
        <w:rPr>
          <w:b/>
        </w:rPr>
      </w:pPr>
    </w:p>
    <w:p w14:paraId="61BC6478" w14:textId="0830467B" w:rsidR="00024F67" w:rsidRDefault="00024F67" w:rsidP="00024F67">
      <w:pPr>
        <w:jc w:val="both"/>
      </w:pPr>
      <w:r w:rsidRPr="00A661B1">
        <w:t xml:space="preserve">REACH Committee meetings are </w:t>
      </w:r>
      <w:r>
        <w:t xml:space="preserve">provisionally </w:t>
      </w:r>
      <w:r w:rsidRPr="00A661B1">
        <w:t>scheduled for the following dates</w:t>
      </w:r>
      <w:r w:rsidR="00526994">
        <w:t>:</w:t>
      </w:r>
      <w:r w:rsidR="00526994">
        <w:br/>
        <w:t xml:space="preserve">(the format - hybrid or virtual - will be communicated closer to </w:t>
      </w:r>
      <w:r w:rsidR="00D64F5B">
        <w:t xml:space="preserve">the </w:t>
      </w:r>
      <w:r w:rsidR="00526994">
        <w:t>meetings)</w:t>
      </w:r>
    </w:p>
    <w:p w14:paraId="1367392C" w14:textId="77777777" w:rsidR="00B665D0" w:rsidRDefault="00B665D0" w:rsidP="00024F6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1"/>
        <w:gridCol w:w="6409"/>
      </w:tblGrid>
      <w:tr w:rsidR="00B665D0" w:rsidRPr="00B665D0" w14:paraId="5EA68D6C" w14:textId="77777777" w:rsidTr="00241F82">
        <w:tc>
          <w:tcPr>
            <w:tcW w:w="2686" w:type="dxa"/>
            <w:shd w:val="clear" w:color="auto" w:fill="auto"/>
          </w:tcPr>
          <w:p w14:paraId="7A08FDD6" w14:textId="77777777" w:rsidR="00B665D0" w:rsidRPr="00B665D0" w:rsidRDefault="00B665D0" w:rsidP="00B665D0">
            <w:pPr>
              <w:jc w:val="both"/>
              <w:rPr>
                <w:b/>
                <w:lang w:val="fr-BE"/>
              </w:rPr>
            </w:pPr>
            <w:r w:rsidRPr="00B665D0">
              <w:rPr>
                <w:b/>
                <w:lang w:val="fr-BE"/>
              </w:rPr>
              <w:t>Date</w:t>
            </w:r>
          </w:p>
        </w:tc>
        <w:tc>
          <w:tcPr>
            <w:tcW w:w="6494" w:type="dxa"/>
            <w:shd w:val="clear" w:color="auto" w:fill="auto"/>
          </w:tcPr>
          <w:p w14:paraId="45FEE511" w14:textId="77777777" w:rsidR="00B665D0" w:rsidRPr="00B665D0" w:rsidRDefault="00B665D0" w:rsidP="00B665D0">
            <w:pPr>
              <w:jc w:val="both"/>
              <w:rPr>
                <w:b/>
                <w:lang w:val="fr-BE"/>
              </w:rPr>
            </w:pPr>
            <w:r w:rsidRPr="00B665D0">
              <w:rPr>
                <w:b/>
                <w:lang w:val="fr-BE"/>
              </w:rPr>
              <w:t>Agenda items</w:t>
            </w:r>
          </w:p>
        </w:tc>
      </w:tr>
      <w:tr w:rsidR="00137A53" w:rsidRPr="00787DFF" w14:paraId="01EA3434" w14:textId="77777777" w:rsidTr="00E503D6">
        <w:tc>
          <w:tcPr>
            <w:tcW w:w="2686" w:type="dxa"/>
            <w:tcBorders>
              <w:top w:val="single" w:sz="4" w:space="0" w:color="auto"/>
              <w:left w:val="single" w:sz="4" w:space="0" w:color="auto"/>
              <w:bottom w:val="single" w:sz="4" w:space="0" w:color="auto"/>
              <w:right w:val="single" w:sz="4" w:space="0" w:color="auto"/>
            </w:tcBorders>
            <w:shd w:val="clear" w:color="auto" w:fill="auto"/>
          </w:tcPr>
          <w:p w14:paraId="70E6C1AA" w14:textId="77777777" w:rsidR="000F2C90" w:rsidRDefault="00137A53" w:rsidP="001551D0">
            <w:pPr>
              <w:spacing w:before="120" w:after="120"/>
            </w:pPr>
            <w:r>
              <w:t>23 September 2022</w:t>
            </w:r>
          </w:p>
          <w:p w14:paraId="2D3F3914" w14:textId="50EDD467" w:rsidR="00137A53" w:rsidRDefault="00137A53" w:rsidP="001551D0">
            <w:pPr>
              <w:spacing w:before="120" w:after="120"/>
            </w:pPr>
          </w:p>
        </w:tc>
        <w:tc>
          <w:tcPr>
            <w:tcW w:w="6494" w:type="dxa"/>
            <w:tcBorders>
              <w:top w:val="single" w:sz="4" w:space="0" w:color="auto"/>
              <w:left w:val="single" w:sz="4" w:space="0" w:color="auto"/>
              <w:bottom w:val="single" w:sz="4" w:space="0" w:color="auto"/>
              <w:right w:val="single" w:sz="4" w:space="0" w:color="auto"/>
            </w:tcBorders>
            <w:shd w:val="clear" w:color="auto" w:fill="auto"/>
          </w:tcPr>
          <w:p w14:paraId="209837D1" w14:textId="77777777" w:rsidR="00137A53" w:rsidRPr="00FD5B4B" w:rsidRDefault="00137A53" w:rsidP="00137A53">
            <w:pPr>
              <w:spacing w:before="120" w:after="120"/>
              <w:rPr>
                <w:lang w:eastAsia="en-GB"/>
              </w:rPr>
            </w:pPr>
            <w:r w:rsidRPr="00FD5B4B">
              <w:rPr>
                <w:b/>
                <w:lang w:eastAsia="en-GB"/>
              </w:rPr>
              <w:t>Restriction</w:t>
            </w:r>
          </w:p>
          <w:p w14:paraId="6D7D7B25" w14:textId="372796E0" w:rsidR="002C20EC" w:rsidRPr="002C20EC" w:rsidRDefault="00137A53" w:rsidP="00EC7385">
            <w:pPr>
              <w:pStyle w:val="Lijstalinea"/>
              <w:numPr>
                <w:ilvl w:val="0"/>
                <w:numId w:val="2"/>
              </w:numPr>
              <w:rPr>
                <w:lang w:eastAsia="en-GB"/>
              </w:rPr>
            </w:pPr>
            <w:r w:rsidRPr="00FD5B4B">
              <w:rPr>
                <w:lang w:eastAsia="en-GB"/>
              </w:rPr>
              <w:t xml:space="preserve">Microplastics – </w:t>
            </w:r>
            <w:r w:rsidR="000E4C47">
              <w:rPr>
                <w:lang w:eastAsia="en-GB"/>
              </w:rPr>
              <w:t xml:space="preserve">presentation and first </w:t>
            </w:r>
            <w:r w:rsidRPr="00FD5B4B">
              <w:rPr>
                <w:lang w:eastAsia="en-GB"/>
              </w:rPr>
              <w:t>discussion</w:t>
            </w:r>
          </w:p>
        </w:tc>
      </w:tr>
      <w:tr w:rsidR="001551D0" w:rsidRPr="00787DFF" w14:paraId="493090E9" w14:textId="77777777" w:rsidTr="00E503D6">
        <w:tc>
          <w:tcPr>
            <w:tcW w:w="2686" w:type="dxa"/>
            <w:tcBorders>
              <w:top w:val="single" w:sz="4" w:space="0" w:color="auto"/>
              <w:left w:val="single" w:sz="4" w:space="0" w:color="auto"/>
              <w:bottom w:val="single" w:sz="4" w:space="0" w:color="auto"/>
              <w:right w:val="single" w:sz="4" w:space="0" w:color="auto"/>
            </w:tcBorders>
            <w:shd w:val="clear" w:color="auto" w:fill="auto"/>
          </w:tcPr>
          <w:p w14:paraId="7BC5F5C5" w14:textId="77777777" w:rsidR="001551D0" w:rsidRPr="00FD5B4B" w:rsidRDefault="001551D0" w:rsidP="001551D0">
            <w:pPr>
              <w:spacing w:before="120" w:after="120"/>
            </w:pPr>
            <w:r>
              <w:t>26</w:t>
            </w:r>
            <w:r w:rsidR="0035217B">
              <w:t>-27</w:t>
            </w:r>
            <w:r>
              <w:t xml:space="preserve"> October 2022</w:t>
            </w:r>
          </w:p>
        </w:tc>
        <w:tc>
          <w:tcPr>
            <w:tcW w:w="6494" w:type="dxa"/>
            <w:tcBorders>
              <w:top w:val="single" w:sz="4" w:space="0" w:color="auto"/>
              <w:left w:val="single" w:sz="4" w:space="0" w:color="auto"/>
              <w:bottom w:val="single" w:sz="4" w:space="0" w:color="auto"/>
              <w:right w:val="single" w:sz="4" w:space="0" w:color="auto"/>
            </w:tcBorders>
            <w:shd w:val="clear" w:color="auto" w:fill="auto"/>
          </w:tcPr>
          <w:p w14:paraId="7472809F" w14:textId="77777777" w:rsidR="001551D0" w:rsidRPr="00FD5B4B" w:rsidRDefault="001551D0" w:rsidP="00E503D6">
            <w:pPr>
              <w:spacing w:before="120" w:after="120"/>
              <w:rPr>
                <w:b/>
                <w:lang w:eastAsia="en-GB"/>
              </w:rPr>
            </w:pPr>
            <w:r w:rsidRPr="00FD5B4B">
              <w:rPr>
                <w:b/>
                <w:lang w:eastAsia="en-GB"/>
              </w:rPr>
              <w:t>Registration</w:t>
            </w:r>
          </w:p>
          <w:p w14:paraId="67BD4FEA" w14:textId="77777777" w:rsidR="001551D0" w:rsidRPr="00FD5B4B" w:rsidRDefault="001551D0" w:rsidP="00E503D6">
            <w:pPr>
              <w:spacing w:before="120" w:after="120"/>
              <w:rPr>
                <w:b/>
                <w:lang w:eastAsia="en-GB"/>
              </w:rPr>
            </w:pPr>
          </w:p>
          <w:p w14:paraId="64AFC375" w14:textId="77777777" w:rsidR="001551D0" w:rsidRDefault="001551D0" w:rsidP="00E503D6">
            <w:pPr>
              <w:spacing w:before="120" w:after="120"/>
              <w:rPr>
                <w:b/>
                <w:lang w:eastAsia="en-GB"/>
              </w:rPr>
            </w:pPr>
            <w:r w:rsidRPr="00FD5B4B">
              <w:rPr>
                <w:b/>
                <w:lang w:eastAsia="en-GB"/>
              </w:rPr>
              <w:t>Evaluation</w:t>
            </w:r>
          </w:p>
          <w:p w14:paraId="491126E0" w14:textId="19A6C80F" w:rsidR="000B04CA" w:rsidRPr="00FD5B4B" w:rsidRDefault="000B04CA" w:rsidP="000B04CA">
            <w:pPr>
              <w:spacing w:before="120" w:after="360"/>
              <w:rPr>
                <w:lang w:eastAsia="en-GB"/>
              </w:rPr>
            </w:pPr>
            <w:r w:rsidRPr="00FD5B4B">
              <w:rPr>
                <w:lang w:eastAsia="en-GB"/>
              </w:rPr>
              <w:t xml:space="preserve">Dossier Evaluation Decision on TOTM – discussion </w:t>
            </w:r>
          </w:p>
          <w:p w14:paraId="320D40B5" w14:textId="2E559B3A" w:rsidR="000B04CA" w:rsidRPr="00FD5B4B" w:rsidRDefault="000B04CA" w:rsidP="000B04CA">
            <w:pPr>
              <w:spacing w:before="120" w:after="360"/>
              <w:rPr>
                <w:lang w:eastAsia="en-GB"/>
              </w:rPr>
            </w:pPr>
            <w:r w:rsidRPr="00FD5B4B">
              <w:rPr>
                <w:lang w:eastAsia="en-GB"/>
              </w:rPr>
              <w:t>Dossier Evaluation Decision on Reaction Mass PTBP – discussion</w:t>
            </w:r>
            <w:r>
              <w:rPr>
                <w:lang w:eastAsia="en-GB"/>
              </w:rPr>
              <w:t xml:space="preserve"> </w:t>
            </w:r>
          </w:p>
          <w:p w14:paraId="45EA5E95" w14:textId="77777777" w:rsidR="001551D0" w:rsidRPr="00FD5B4B" w:rsidRDefault="001551D0" w:rsidP="00E503D6">
            <w:pPr>
              <w:spacing w:before="120" w:after="120"/>
              <w:rPr>
                <w:b/>
                <w:lang w:eastAsia="en-GB"/>
              </w:rPr>
            </w:pPr>
          </w:p>
          <w:p w14:paraId="4B3B565E" w14:textId="77777777" w:rsidR="001551D0" w:rsidRPr="00FD5B4B" w:rsidRDefault="001551D0" w:rsidP="00E503D6">
            <w:pPr>
              <w:spacing w:before="120" w:after="120"/>
              <w:rPr>
                <w:b/>
                <w:lang w:eastAsia="en-GB"/>
              </w:rPr>
            </w:pPr>
            <w:r w:rsidRPr="00FD5B4B">
              <w:rPr>
                <w:b/>
                <w:lang w:eastAsia="en-GB"/>
              </w:rPr>
              <w:t>Authorisation</w:t>
            </w:r>
          </w:p>
          <w:p w14:paraId="24D30C91" w14:textId="77777777" w:rsidR="00665F0A" w:rsidRDefault="00665F0A" w:rsidP="00665F0A">
            <w:pPr>
              <w:spacing w:before="120" w:after="120"/>
              <w:rPr>
                <w:u w:val="single"/>
                <w:lang w:eastAsia="en-GB"/>
              </w:rPr>
            </w:pPr>
            <w:r>
              <w:rPr>
                <w:u w:val="single"/>
                <w:lang w:eastAsia="en-GB"/>
              </w:rPr>
              <w:t>SVHC-identification</w:t>
            </w:r>
          </w:p>
          <w:p w14:paraId="4F95DE15" w14:textId="0ECF4C9E" w:rsidR="00665F0A" w:rsidRPr="00555284" w:rsidRDefault="00665F0A" w:rsidP="00665F0A">
            <w:pPr>
              <w:spacing w:before="120" w:after="120"/>
              <w:rPr>
                <w:lang w:eastAsia="en-GB"/>
              </w:rPr>
            </w:pPr>
            <w:r>
              <w:rPr>
                <w:lang w:eastAsia="en-GB"/>
              </w:rPr>
              <w:t>Resorcinol u</w:t>
            </w:r>
            <w:r w:rsidRPr="00555284">
              <w:rPr>
                <w:lang w:eastAsia="en-GB"/>
              </w:rPr>
              <w:t>pdate</w:t>
            </w:r>
            <w:r>
              <w:rPr>
                <w:lang w:eastAsia="en-GB"/>
              </w:rPr>
              <w:t>d proposal</w:t>
            </w:r>
            <w:r w:rsidRPr="00555284">
              <w:rPr>
                <w:lang w:eastAsia="en-GB"/>
              </w:rPr>
              <w:t xml:space="preserve"> </w:t>
            </w:r>
            <w:r>
              <w:rPr>
                <w:lang w:eastAsia="en-GB"/>
              </w:rPr>
              <w:t>–</w:t>
            </w:r>
            <w:r w:rsidRPr="00555284">
              <w:rPr>
                <w:lang w:eastAsia="en-GB"/>
              </w:rPr>
              <w:t xml:space="preserve"> discussion</w:t>
            </w:r>
            <w:r>
              <w:rPr>
                <w:lang w:eastAsia="en-GB"/>
              </w:rPr>
              <w:t>, possibly followed by written vote</w:t>
            </w:r>
          </w:p>
          <w:p w14:paraId="69577F2A" w14:textId="77777777" w:rsidR="00665F0A" w:rsidRDefault="00665F0A" w:rsidP="00E503D6">
            <w:pPr>
              <w:spacing w:before="120" w:after="120"/>
              <w:rPr>
                <w:u w:val="single"/>
                <w:lang w:eastAsia="en-GB"/>
              </w:rPr>
            </w:pPr>
          </w:p>
          <w:p w14:paraId="3E6D1EA1" w14:textId="500BA220" w:rsidR="001551D0" w:rsidRPr="00FD5B4B" w:rsidRDefault="001551D0" w:rsidP="00E503D6">
            <w:pPr>
              <w:spacing w:before="120" w:after="120"/>
              <w:rPr>
                <w:u w:val="single"/>
                <w:lang w:eastAsia="en-GB"/>
              </w:rPr>
            </w:pPr>
            <w:r w:rsidRPr="00FD5B4B">
              <w:rPr>
                <w:u w:val="single"/>
                <w:lang w:eastAsia="en-GB"/>
              </w:rPr>
              <w:t>Authorisation Decisions:</w:t>
            </w:r>
          </w:p>
          <w:p w14:paraId="7B3CCF17" w14:textId="77777777" w:rsidR="001551D0" w:rsidRDefault="001551D0" w:rsidP="00E503D6">
            <w:pPr>
              <w:spacing w:before="120" w:after="120"/>
              <w:rPr>
                <w:lang w:eastAsia="en-GB"/>
              </w:rPr>
            </w:pPr>
            <w:r w:rsidRPr="00FD5B4B">
              <w:rPr>
                <w:lang w:eastAsia="en-GB"/>
              </w:rPr>
              <w:t>Discussion followed by written vote:</w:t>
            </w:r>
          </w:p>
          <w:p w14:paraId="278A2B11" w14:textId="08A2CCB9" w:rsidR="00E10C5B" w:rsidRDefault="00E10C5B" w:rsidP="0037706F">
            <w:pPr>
              <w:numPr>
                <w:ilvl w:val="0"/>
                <w:numId w:val="2"/>
              </w:numPr>
              <w:spacing w:before="120" w:after="120"/>
              <w:rPr>
                <w:lang w:eastAsia="en-GB"/>
              </w:rPr>
            </w:pPr>
            <w:r>
              <w:rPr>
                <w:lang w:eastAsia="en-GB"/>
              </w:rPr>
              <w:lastRenderedPageBreak/>
              <w:t>OPE                                Siemens and related cases (</w:t>
            </w:r>
            <w:proofErr w:type="spellStart"/>
            <w:r w:rsidR="00A2079B">
              <w:rPr>
                <w:lang w:eastAsia="en-GB"/>
              </w:rPr>
              <w:t>OPE_Siemens</w:t>
            </w:r>
            <w:proofErr w:type="spellEnd"/>
            <w:r w:rsidR="00A2079B">
              <w:rPr>
                <w:lang w:eastAsia="en-GB"/>
              </w:rPr>
              <w:t xml:space="preserve"> 2, </w:t>
            </w:r>
            <w:r>
              <w:rPr>
                <w:lang w:eastAsia="en-GB"/>
              </w:rPr>
              <w:t>OPE Abbott1, OPE NPE Roche, OPE NPE Beckman, OPE NPE Qiagen,)</w:t>
            </w:r>
          </w:p>
          <w:p w14:paraId="6FE36272" w14:textId="0C62184C" w:rsidR="001344C6" w:rsidRDefault="001344C6" w:rsidP="0037706F">
            <w:pPr>
              <w:numPr>
                <w:ilvl w:val="0"/>
                <w:numId w:val="2"/>
              </w:numPr>
              <w:rPr>
                <w:lang w:eastAsia="en-GB"/>
              </w:rPr>
            </w:pPr>
            <w:r>
              <w:rPr>
                <w:lang w:eastAsia="en-GB"/>
              </w:rPr>
              <w:t>OPE</w:t>
            </w:r>
            <w:r w:rsidR="00F747CA">
              <w:rPr>
                <w:lang w:eastAsia="en-GB"/>
              </w:rPr>
              <w:t xml:space="preserve">                               </w:t>
            </w:r>
            <w:r>
              <w:rPr>
                <w:lang w:eastAsia="en-GB"/>
              </w:rPr>
              <w:t xml:space="preserve"> Becton</w:t>
            </w:r>
          </w:p>
          <w:p w14:paraId="6894CCF1" w14:textId="0EBCFC83" w:rsidR="001344C6" w:rsidRDefault="001344C6" w:rsidP="0037706F">
            <w:pPr>
              <w:numPr>
                <w:ilvl w:val="0"/>
                <w:numId w:val="2"/>
              </w:numPr>
              <w:rPr>
                <w:lang w:eastAsia="en-GB"/>
              </w:rPr>
            </w:pPr>
            <w:r>
              <w:rPr>
                <w:lang w:eastAsia="en-GB"/>
              </w:rPr>
              <w:t>OPE</w:t>
            </w:r>
            <w:r w:rsidR="00F747CA">
              <w:rPr>
                <w:lang w:eastAsia="en-GB"/>
              </w:rPr>
              <w:t xml:space="preserve">                               </w:t>
            </w:r>
            <w:r>
              <w:rPr>
                <w:lang w:eastAsia="en-GB"/>
              </w:rPr>
              <w:t xml:space="preserve"> </w:t>
            </w:r>
            <w:proofErr w:type="spellStart"/>
            <w:r>
              <w:rPr>
                <w:lang w:eastAsia="en-GB"/>
              </w:rPr>
              <w:t>Biokit</w:t>
            </w:r>
            <w:proofErr w:type="spellEnd"/>
          </w:p>
          <w:p w14:paraId="6F791826" w14:textId="79ABCC5F" w:rsidR="001344C6" w:rsidRDefault="001344C6" w:rsidP="0037706F">
            <w:pPr>
              <w:numPr>
                <w:ilvl w:val="0"/>
                <w:numId w:val="2"/>
              </w:numPr>
              <w:rPr>
                <w:lang w:eastAsia="en-GB"/>
              </w:rPr>
            </w:pPr>
            <w:r>
              <w:rPr>
                <w:lang w:eastAsia="en-GB"/>
              </w:rPr>
              <w:t>OPE_</w:t>
            </w:r>
            <w:r w:rsidR="00F747CA">
              <w:rPr>
                <w:lang w:eastAsia="en-GB"/>
              </w:rPr>
              <w:t xml:space="preserve">                              </w:t>
            </w:r>
            <w:r>
              <w:rPr>
                <w:lang w:eastAsia="en-GB"/>
              </w:rPr>
              <w:t>Baxter</w:t>
            </w:r>
          </w:p>
          <w:p w14:paraId="65CF6A9D" w14:textId="272F9C88" w:rsidR="00551D71" w:rsidRDefault="00551D71" w:rsidP="0037706F">
            <w:pPr>
              <w:numPr>
                <w:ilvl w:val="0"/>
                <w:numId w:val="2"/>
              </w:numPr>
              <w:rPr>
                <w:lang w:eastAsia="en-GB"/>
              </w:rPr>
            </w:pPr>
            <w:r>
              <w:rPr>
                <w:lang w:eastAsia="en-GB"/>
              </w:rPr>
              <w:t xml:space="preserve">MOCA                            </w:t>
            </w:r>
            <w:proofErr w:type="spellStart"/>
            <w:r>
              <w:rPr>
                <w:lang w:eastAsia="en-GB"/>
              </w:rPr>
              <w:t>Limburgse</w:t>
            </w:r>
            <w:proofErr w:type="spellEnd"/>
            <w:r>
              <w:rPr>
                <w:lang w:eastAsia="en-GB"/>
              </w:rPr>
              <w:t xml:space="preserve"> Urethan</w:t>
            </w:r>
            <w:r w:rsidR="00D072BA">
              <w:rPr>
                <w:lang w:eastAsia="en-GB"/>
              </w:rPr>
              <w:t>e</w:t>
            </w:r>
            <w:r>
              <w:rPr>
                <w:lang w:eastAsia="en-GB"/>
              </w:rPr>
              <w:t xml:space="preserve"> C</w:t>
            </w:r>
            <w:r w:rsidR="00D072BA">
              <w:rPr>
                <w:lang w:eastAsia="en-GB"/>
              </w:rPr>
              <w:t>astings</w:t>
            </w:r>
          </w:p>
          <w:p w14:paraId="72C9AFE4" w14:textId="77777777" w:rsidR="00647E8A" w:rsidRDefault="00647E8A" w:rsidP="0037706F">
            <w:pPr>
              <w:numPr>
                <w:ilvl w:val="0"/>
                <w:numId w:val="2"/>
              </w:numPr>
              <w:rPr>
                <w:lang w:eastAsia="en-GB"/>
              </w:rPr>
            </w:pPr>
            <w:r>
              <w:rPr>
                <w:lang w:eastAsia="en-GB"/>
              </w:rPr>
              <w:t xml:space="preserve">Chromium trioxide         </w:t>
            </w:r>
            <w:proofErr w:type="spellStart"/>
            <w:r>
              <w:rPr>
                <w:lang w:eastAsia="en-GB"/>
              </w:rPr>
              <w:t>Doureca</w:t>
            </w:r>
            <w:proofErr w:type="spellEnd"/>
          </w:p>
          <w:p w14:paraId="3E6DA05C" w14:textId="77777777" w:rsidR="00647E8A" w:rsidRDefault="00647E8A" w:rsidP="0037706F">
            <w:pPr>
              <w:numPr>
                <w:ilvl w:val="0"/>
                <w:numId w:val="2"/>
              </w:numPr>
              <w:rPr>
                <w:lang w:eastAsia="en-GB"/>
              </w:rPr>
            </w:pPr>
            <w:r>
              <w:rPr>
                <w:lang w:eastAsia="en-GB"/>
              </w:rPr>
              <w:t>Chromium trioxide         Husqvarna</w:t>
            </w:r>
          </w:p>
          <w:p w14:paraId="0EADBDDF" w14:textId="53CAC180" w:rsidR="00647E8A" w:rsidRDefault="00647E8A" w:rsidP="0037706F">
            <w:pPr>
              <w:numPr>
                <w:ilvl w:val="0"/>
                <w:numId w:val="2"/>
              </w:numPr>
              <w:rPr>
                <w:lang w:eastAsia="en-GB"/>
              </w:rPr>
            </w:pPr>
            <w:r>
              <w:rPr>
                <w:lang w:eastAsia="en-GB"/>
              </w:rPr>
              <w:t>Chromium trioxide         SRG</w:t>
            </w:r>
          </w:p>
          <w:p w14:paraId="246E38AC" w14:textId="7D84C09B" w:rsidR="00446A88" w:rsidRDefault="00446A88" w:rsidP="0037706F">
            <w:pPr>
              <w:numPr>
                <w:ilvl w:val="0"/>
                <w:numId w:val="2"/>
              </w:numPr>
              <w:rPr>
                <w:lang w:eastAsia="en-GB"/>
              </w:rPr>
            </w:pPr>
            <w:r>
              <w:rPr>
                <w:lang w:eastAsia="en-GB"/>
              </w:rPr>
              <w:t>Chromium trioxide         Volta (review report)</w:t>
            </w:r>
          </w:p>
          <w:p w14:paraId="2CF1AF4D" w14:textId="7F82464E" w:rsidR="00647E8A" w:rsidRPr="00EC7385" w:rsidRDefault="00647E8A" w:rsidP="00780FF8">
            <w:pPr>
              <w:numPr>
                <w:ilvl w:val="0"/>
                <w:numId w:val="2"/>
              </w:numPr>
              <w:rPr>
                <w:lang w:val="it-IT" w:eastAsia="en-GB"/>
              </w:rPr>
            </w:pPr>
            <w:r w:rsidRPr="00EC7385">
              <w:rPr>
                <w:lang w:val="it-IT" w:eastAsia="en-GB"/>
              </w:rPr>
              <w:t>Sodium dichromate        Gruppo Colle (review report)</w:t>
            </w:r>
          </w:p>
          <w:p w14:paraId="420642F6" w14:textId="509B5187" w:rsidR="00446A88" w:rsidRPr="00EC7385" w:rsidRDefault="00446A88" w:rsidP="00446A88">
            <w:pPr>
              <w:numPr>
                <w:ilvl w:val="0"/>
                <w:numId w:val="2"/>
              </w:numPr>
              <w:rPr>
                <w:lang w:val="de-DE" w:eastAsia="en-GB"/>
              </w:rPr>
            </w:pPr>
            <w:r w:rsidRPr="00EC7385">
              <w:rPr>
                <w:lang w:val="de-DE" w:eastAsia="en-GB"/>
              </w:rPr>
              <w:t xml:space="preserve">Chromium </w:t>
            </w:r>
            <w:proofErr w:type="spellStart"/>
            <w:r w:rsidRPr="00EC7385">
              <w:rPr>
                <w:lang w:val="de-DE" w:eastAsia="en-GB"/>
              </w:rPr>
              <w:t>trioxide</w:t>
            </w:r>
            <w:proofErr w:type="spellEnd"/>
            <w:r w:rsidRPr="00EC7385">
              <w:rPr>
                <w:lang w:val="de-DE" w:eastAsia="en-GB"/>
              </w:rPr>
              <w:t>/</w:t>
            </w:r>
            <w:proofErr w:type="spellStart"/>
            <w:r w:rsidRPr="00EC7385">
              <w:rPr>
                <w:lang w:val="de-DE" w:eastAsia="en-GB"/>
              </w:rPr>
              <w:t>sodium</w:t>
            </w:r>
            <w:proofErr w:type="spellEnd"/>
            <w:r w:rsidRPr="00EC7385">
              <w:rPr>
                <w:lang w:val="de-DE" w:eastAsia="en-GB"/>
              </w:rPr>
              <w:t xml:space="preserve"> </w:t>
            </w:r>
            <w:proofErr w:type="spellStart"/>
            <w:r w:rsidRPr="00EC7385">
              <w:rPr>
                <w:lang w:val="de-DE" w:eastAsia="en-GB"/>
              </w:rPr>
              <w:t>dichromate</w:t>
            </w:r>
            <w:proofErr w:type="spellEnd"/>
            <w:r w:rsidRPr="00EC7385">
              <w:rPr>
                <w:lang w:val="de-DE" w:eastAsia="en-GB"/>
              </w:rPr>
              <w:t xml:space="preserve"> </w:t>
            </w:r>
            <w:proofErr w:type="spellStart"/>
            <w:r w:rsidRPr="00EC7385">
              <w:rPr>
                <w:lang w:val="de-DE" w:eastAsia="en-GB"/>
              </w:rPr>
              <w:t>USSteel</w:t>
            </w:r>
            <w:proofErr w:type="spellEnd"/>
            <w:r w:rsidRPr="00EC7385">
              <w:rPr>
                <w:lang w:val="de-DE" w:eastAsia="en-GB"/>
              </w:rPr>
              <w:t xml:space="preserve"> Kosice</w:t>
            </w:r>
          </w:p>
          <w:p w14:paraId="578A2670" w14:textId="1693E08B" w:rsidR="00647E8A" w:rsidRDefault="00647E8A" w:rsidP="0037706F">
            <w:pPr>
              <w:pStyle w:val="Lijstalinea"/>
              <w:numPr>
                <w:ilvl w:val="0"/>
                <w:numId w:val="2"/>
              </w:numPr>
              <w:rPr>
                <w:lang w:eastAsia="en-GB"/>
              </w:rPr>
            </w:pPr>
            <w:r w:rsidRPr="00367A9E">
              <w:rPr>
                <w:lang w:eastAsia="en-GB"/>
              </w:rPr>
              <w:t>OPE</w:t>
            </w:r>
            <w:r w:rsidR="001344C6">
              <w:rPr>
                <w:lang w:eastAsia="en-GB"/>
              </w:rPr>
              <w:t>_NPE</w:t>
            </w:r>
            <w:r w:rsidRPr="00367A9E">
              <w:rPr>
                <w:lang w:eastAsia="en-GB"/>
              </w:rPr>
              <w:t xml:space="preserve">                      </w:t>
            </w:r>
            <w:proofErr w:type="spellStart"/>
            <w:r w:rsidRPr="00367A9E">
              <w:rPr>
                <w:lang w:eastAsia="en-GB"/>
              </w:rPr>
              <w:t>Phadia</w:t>
            </w:r>
            <w:proofErr w:type="spellEnd"/>
          </w:p>
          <w:p w14:paraId="2CFD8105" w14:textId="77777777" w:rsidR="00647E8A" w:rsidRDefault="00647E8A" w:rsidP="0037706F">
            <w:pPr>
              <w:pStyle w:val="Lijstalinea"/>
              <w:numPr>
                <w:ilvl w:val="0"/>
                <w:numId w:val="2"/>
              </w:numPr>
              <w:rPr>
                <w:lang w:eastAsia="en-GB"/>
              </w:rPr>
            </w:pPr>
            <w:r w:rsidRPr="00FD5B4B">
              <w:rPr>
                <w:lang w:eastAsia="en-GB"/>
              </w:rPr>
              <w:t>OPE</w:t>
            </w:r>
            <w:r>
              <w:rPr>
                <w:lang w:eastAsia="en-GB"/>
              </w:rPr>
              <w:t xml:space="preserve">                                </w:t>
            </w:r>
            <w:proofErr w:type="spellStart"/>
            <w:r w:rsidRPr="00FD5B4B">
              <w:rPr>
                <w:lang w:eastAsia="en-GB"/>
              </w:rPr>
              <w:t>Rousselot</w:t>
            </w:r>
            <w:proofErr w:type="spellEnd"/>
          </w:p>
          <w:p w14:paraId="4FCB33EF" w14:textId="77777777" w:rsidR="00647E8A" w:rsidRDefault="00647E8A" w:rsidP="0037706F">
            <w:pPr>
              <w:numPr>
                <w:ilvl w:val="0"/>
                <w:numId w:val="2"/>
              </w:numPr>
              <w:rPr>
                <w:lang w:eastAsia="en-GB"/>
              </w:rPr>
            </w:pPr>
            <w:r w:rsidRPr="00FD5B4B">
              <w:rPr>
                <w:lang w:eastAsia="en-GB"/>
              </w:rPr>
              <w:t xml:space="preserve">OPE                                </w:t>
            </w:r>
            <w:proofErr w:type="spellStart"/>
            <w:r w:rsidRPr="00FD5B4B">
              <w:rPr>
                <w:lang w:eastAsia="en-GB"/>
              </w:rPr>
              <w:t>Yposkesi</w:t>
            </w:r>
            <w:proofErr w:type="spellEnd"/>
          </w:p>
          <w:p w14:paraId="40843C6A" w14:textId="77777777" w:rsidR="00225D99" w:rsidRDefault="00225D99" w:rsidP="0037706F">
            <w:pPr>
              <w:numPr>
                <w:ilvl w:val="0"/>
                <w:numId w:val="2"/>
              </w:numPr>
              <w:rPr>
                <w:lang w:eastAsia="en-GB"/>
              </w:rPr>
            </w:pPr>
            <w:r>
              <w:rPr>
                <w:lang w:eastAsia="en-GB"/>
              </w:rPr>
              <w:t>OPE                                RSI</w:t>
            </w:r>
          </w:p>
          <w:p w14:paraId="2C0E7EE8" w14:textId="4ECCD27F" w:rsidR="00225D99" w:rsidRDefault="00225D99" w:rsidP="0037706F">
            <w:pPr>
              <w:pStyle w:val="Lijstalinea"/>
              <w:numPr>
                <w:ilvl w:val="0"/>
                <w:numId w:val="2"/>
              </w:numPr>
              <w:rPr>
                <w:lang w:eastAsia="en-GB"/>
              </w:rPr>
            </w:pPr>
            <w:r>
              <w:rPr>
                <w:lang w:eastAsia="en-GB"/>
              </w:rPr>
              <w:t>OPE                                Wallac2</w:t>
            </w:r>
          </w:p>
          <w:p w14:paraId="22B436D8" w14:textId="07831C75" w:rsidR="0037706F" w:rsidRDefault="0037706F">
            <w:pPr>
              <w:pStyle w:val="Lijstalinea"/>
              <w:numPr>
                <w:ilvl w:val="0"/>
                <w:numId w:val="2"/>
              </w:numPr>
              <w:rPr>
                <w:lang w:eastAsia="en-GB"/>
              </w:rPr>
            </w:pPr>
            <w:r>
              <w:rPr>
                <w:lang w:eastAsia="en-GB"/>
              </w:rPr>
              <w:t>OPE                                Pfizer</w:t>
            </w:r>
          </w:p>
          <w:p w14:paraId="335C6212" w14:textId="77777777" w:rsidR="00225D99" w:rsidRDefault="00225D99" w:rsidP="0037706F">
            <w:pPr>
              <w:pStyle w:val="Lijstalinea"/>
              <w:numPr>
                <w:ilvl w:val="0"/>
                <w:numId w:val="2"/>
              </w:numPr>
              <w:rPr>
                <w:lang w:eastAsia="en-GB"/>
              </w:rPr>
            </w:pPr>
            <w:r>
              <w:rPr>
                <w:lang w:eastAsia="en-GB"/>
              </w:rPr>
              <w:t xml:space="preserve">OPE                                </w:t>
            </w:r>
            <w:proofErr w:type="spellStart"/>
            <w:r>
              <w:rPr>
                <w:lang w:eastAsia="en-GB"/>
              </w:rPr>
              <w:t>Merckle</w:t>
            </w:r>
            <w:proofErr w:type="spellEnd"/>
          </w:p>
          <w:p w14:paraId="48DDDB6B" w14:textId="77777777" w:rsidR="00225D99" w:rsidRDefault="00225D99" w:rsidP="0037706F">
            <w:pPr>
              <w:pStyle w:val="Lijstalinea"/>
              <w:numPr>
                <w:ilvl w:val="0"/>
                <w:numId w:val="2"/>
              </w:numPr>
              <w:rPr>
                <w:lang w:eastAsia="en-GB"/>
              </w:rPr>
            </w:pPr>
            <w:r>
              <w:rPr>
                <w:lang w:eastAsia="en-GB"/>
              </w:rPr>
              <w:t>OPE                                LFB</w:t>
            </w:r>
          </w:p>
          <w:p w14:paraId="0C2550B4" w14:textId="2F23D554" w:rsidR="00647E8A" w:rsidRDefault="00225D99">
            <w:pPr>
              <w:pStyle w:val="Lijstalinea"/>
              <w:numPr>
                <w:ilvl w:val="0"/>
                <w:numId w:val="2"/>
              </w:numPr>
              <w:rPr>
                <w:lang w:eastAsia="en-GB"/>
              </w:rPr>
            </w:pPr>
            <w:r>
              <w:rPr>
                <w:lang w:eastAsia="en-GB"/>
              </w:rPr>
              <w:t>OPE                                Merck3</w:t>
            </w:r>
          </w:p>
          <w:p w14:paraId="1ED62026" w14:textId="77777777" w:rsidR="001551D0" w:rsidRPr="00FD5B4B" w:rsidRDefault="001551D0" w:rsidP="00E503D6">
            <w:pPr>
              <w:rPr>
                <w:lang w:eastAsia="en-GB"/>
              </w:rPr>
            </w:pPr>
          </w:p>
          <w:p w14:paraId="179C0788" w14:textId="77777777" w:rsidR="001551D0" w:rsidRPr="00FD5B4B" w:rsidRDefault="001551D0" w:rsidP="00E503D6">
            <w:pPr>
              <w:spacing w:before="120" w:after="120"/>
              <w:rPr>
                <w:lang w:eastAsia="en-GB"/>
              </w:rPr>
            </w:pPr>
            <w:r w:rsidRPr="00FD5B4B">
              <w:rPr>
                <w:b/>
                <w:lang w:eastAsia="en-GB"/>
              </w:rPr>
              <w:t>Restriction</w:t>
            </w:r>
          </w:p>
          <w:p w14:paraId="57D9A8F2" w14:textId="43A76206" w:rsidR="001551D0" w:rsidRDefault="001551D0" w:rsidP="0037706F">
            <w:pPr>
              <w:pStyle w:val="Lijstalinea"/>
              <w:numPr>
                <w:ilvl w:val="0"/>
                <w:numId w:val="2"/>
              </w:numPr>
              <w:rPr>
                <w:lang w:eastAsia="en-GB"/>
              </w:rPr>
            </w:pPr>
            <w:r w:rsidRPr="00FD5B4B">
              <w:rPr>
                <w:lang w:eastAsia="en-GB"/>
              </w:rPr>
              <w:t xml:space="preserve">Microplastics </w:t>
            </w:r>
            <w:r w:rsidR="00C4652B" w:rsidRPr="00FD5B4B">
              <w:rPr>
                <w:lang w:eastAsia="en-GB"/>
              </w:rPr>
              <w:t>–</w:t>
            </w:r>
            <w:r w:rsidRPr="00FD5B4B">
              <w:rPr>
                <w:lang w:eastAsia="en-GB"/>
              </w:rPr>
              <w:t xml:space="preserve"> discussion</w:t>
            </w:r>
            <w:r w:rsidR="00C4652B">
              <w:rPr>
                <w:lang w:eastAsia="en-GB"/>
              </w:rPr>
              <w:t xml:space="preserve">, </w:t>
            </w:r>
          </w:p>
          <w:p w14:paraId="4846306C" w14:textId="6E398234" w:rsidR="0015093C" w:rsidRPr="004F0BE0" w:rsidRDefault="0015093C" w:rsidP="0037706F">
            <w:pPr>
              <w:pStyle w:val="Lijstalinea"/>
              <w:numPr>
                <w:ilvl w:val="0"/>
                <w:numId w:val="2"/>
              </w:numPr>
              <w:rPr>
                <w:lang w:eastAsia="en-GB"/>
              </w:rPr>
            </w:pPr>
            <w:r w:rsidRPr="00FD5B4B">
              <w:rPr>
                <w:lang w:eastAsia="en-GB"/>
              </w:rPr>
              <w:t>Lead in PVC – discussion</w:t>
            </w:r>
            <w:r w:rsidR="00C4652B">
              <w:rPr>
                <w:lang w:eastAsia="en-GB"/>
              </w:rPr>
              <w:t xml:space="preserve">, </w:t>
            </w:r>
            <w:r w:rsidR="000E4C47" w:rsidRPr="002C20EC">
              <w:rPr>
                <w:lang w:eastAsia="en-GB"/>
              </w:rPr>
              <w:t>followed by written vote</w:t>
            </w:r>
          </w:p>
          <w:p w14:paraId="54334320" w14:textId="3F7050F9" w:rsidR="001551D0" w:rsidRPr="004F0BE0" w:rsidRDefault="001551D0" w:rsidP="0037706F">
            <w:pPr>
              <w:pStyle w:val="Lijstalinea"/>
              <w:numPr>
                <w:ilvl w:val="0"/>
                <w:numId w:val="2"/>
              </w:numPr>
              <w:rPr>
                <w:lang w:eastAsia="en-GB"/>
              </w:rPr>
            </w:pPr>
            <w:r w:rsidRPr="004F0BE0">
              <w:rPr>
                <w:lang w:eastAsia="en-GB"/>
              </w:rPr>
              <w:t>Substances in single-use nappies</w:t>
            </w:r>
            <w:r>
              <w:rPr>
                <w:lang w:eastAsia="en-GB"/>
              </w:rPr>
              <w:t xml:space="preserve"> </w:t>
            </w:r>
            <w:r w:rsidR="00EA1DD0">
              <w:rPr>
                <w:lang w:eastAsia="en-GB"/>
              </w:rPr>
              <w:t>–</w:t>
            </w:r>
            <w:r>
              <w:rPr>
                <w:lang w:eastAsia="en-GB"/>
              </w:rPr>
              <w:t xml:space="preserve"> </w:t>
            </w:r>
            <w:r w:rsidR="00EA1DD0">
              <w:rPr>
                <w:lang w:eastAsia="en-GB"/>
              </w:rPr>
              <w:t>information on the clos</w:t>
            </w:r>
            <w:r w:rsidR="00EC7385">
              <w:rPr>
                <w:lang w:eastAsia="en-GB"/>
              </w:rPr>
              <w:t>ure</w:t>
            </w:r>
            <w:r w:rsidR="00EA1DD0">
              <w:rPr>
                <w:lang w:eastAsia="en-GB"/>
              </w:rPr>
              <w:t xml:space="preserve"> of the restriction</w:t>
            </w:r>
            <w:r w:rsidR="00EC7385">
              <w:rPr>
                <w:lang w:eastAsia="en-GB"/>
              </w:rPr>
              <w:t xml:space="preserve"> process</w:t>
            </w:r>
          </w:p>
          <w:p w14:paraId="4DA2FC17" w14:textId="57C90B92" w:rsidR="001551D0" w:rsidRDefault="001551D0" w:rsidP="0037706F">
            <w:pPr>
              <w:pStyle w:val="Lijstalinea"/>
              <w:numPr>
                <w:ilvl w:val="0"/>
                <w:numId w:val="2"/>
              </w:numPr>
              <w:rPr>
                <w:lang w:eastAsia="en-GB"/>
              </w:rPr>
            </w:pPr>
            <w:r w:rsidRPr="00FD5B4B">
              <w:rPr>
                <w:lang w:eastAsia="en-GB"/>
              </w:rPr>
              <w:t>Skin sensitisers in textile– discussion</w:t>
            </w:r>
          </w:p>
          <w:p w14:paraId="00ADD38E" w14:textId="311553BC" w:rsidR="001551D0" w:rsidRDefault="001551D0" w:rsidP="0037706F">
            <w:pPr>
              <w:pStyle w:val="Lijstalinea"/>
              <w:numPr>
                <w:ilvl w:val="0"/>
                <w:numId w:val="2"/>
              </w:numPr>
              <w:rPr>
                <w:lang w:eastAsia="en-GB"/>
              </w:rPr>
            </w:pPr>
            <w:r w:rsidRPr="00FD5B4B">
              <w:rPr>
                <w:lang w:eastAsia="en-GB"/>
              </w:rPr>
              <w:t>Calcium cyanamide in fertilisers – discussion</w:t>
            </w:r>
            <w:r w:rsidR="006C30CB">
              <w:rPr>
                <w:lang w:eastAsia="en-GB"/>
              </w:rPr>
              <w:t xml:space="preserve">, </w:t>
            </w:r>
          </w:p>
          <w:p w14:paraId="71680374" w14:textId="7B798D06" w:rsidR="001551D0" w:rsidRPr="00555284" w:rsidRDefault="00DC36B0" w:rsidP="0037706F">
            <w:pPr>
              <w:pStyle w:val="Lijstalinea"/>
              <w:numPr>
                <w:ilvl w:val="0"/>
                <w:numId w:val="2"/>
              </w:numPr>
              <w:rPr>
                <w:b/>
                <w:lang w:eastAsia="en-GB"/>
              </w:rPr>
            </w:pPr>
            <w:proofErr w:type="spellStart"/>
            <w:r>
              <w:rPr>
                <w:lang w:eastAsia="en-GB"/>
              </w:rPr>
              <w:t>PFHxA</w:t>
            </w:r>
            <w:proofErr w:type="spellEnd"/>
            <w:r>
              <w:rPr>
                <w:lang w:eastAsia="en-GB"/>
              </w:rPr>
              <w:t xml:space="preserve"> - discussion</w:t>
            </w:r>
          </w:p>
          <w:p w14:paraId="01240A7B" w14:textId="2C12E34B" w:rsidR="0042112B" w:rsidRPr="00EC7385" w:rsidRDefault="0042112B" w:rsidP="0037706F">
            <w:pPr>
              <w:pStyle w:val="Lijstalinea"/>
              <w:numPr>
                <w:ilvl w:val="0"/>
                <w:numId w:val="2"/>
              </w:numPr>
              <w:rPr>
                <w:b/>
                <w:lang w:eastAsia="en-GB"/>
              </w:rPr>
            </w:pPr>
            <w:r w:rsidRPr="00FD5B4B">
              <w:rPr>
                <w:lang w:eastAsia="en-GB"/>
              </w:rPr>
              <w:t>D4, D5, D6 – discussion</w:t>
            </w:r>
            <w:r w:rsidR="006C30CB">
              <w:rPr>
                <w:lang w:eastAsia="en-GB"/>
              </w:rPr>
              <w:t xml:space="preserve"> </w:t>
            </w:r>
          </w:p>
          <w:p w14:paraId="6ADFFE4C" w14:textId="03505745" w:rsidR="00EC7385" w:rsidRPr="004F0BE0" w:rsidRDefault="00EC7385" w:rsidP="00EC7385">
            <w:pPr>
              <w:pStyle w:val="Lijstalinea"/>
              <w:numPr>
                <w:ilvl w:val="0"/>
                <w:numId w:val="2"/>
              </w:numPr>
              <w:rPr>
                <w:lang w:eastAsia="en-GB"/>
              </w:rPr>
            </w:pPr>
            <w:r>
              <w:rPr>
                <w:lang w:eastAsia="en-GB"/>
              </w:rPr>
              <w:t>Formaldehyde-discussion followed by written vote</w:t>
            </w:r>
          </w:p>
          <w:p w14:paraId="6BA68F82" w14:textId="2E2BA325" w:rsidR="00EC7385" w:rsidRPr="00DC36B0" w:rsidRDefault="00EC7385" w:rsidP="00EC7385">
            <w:pPr>
              <w:pStyle w:val="Lijstalinea"/>
              <w:numPr>
                <w:ilvl w:val="0"/>
                <w:numId w:val="2"/>
              </w:numPr>
              <w:rPr>
                <w:b/>
                <w:lang w:eastAsia="en-GB"/>
              </w:rPr>
            </w:pPr>
            <w:r w:rsidRPr="002C20EC">
              <w:rPr>
                <w:lang w:eastAsia="en-GB"/>
              </w:rPr>
              <w:t>Update of Appendices 1-6 – discussion possibly followed by written vote</w:t>
            </w:r>
          </w:p>
          <w:p w14:paraId="27998FDB" w14:textId="1C5E86D9" w:rsidR="00DC36B0" w:rsidRPr="00DC36B0" w:rsidRDefault="00DC36B0" w:rsidP="00DC36B0">
            <w:pPr>
              <w:rPr>
                <w:b/>
                <w:lang w:eastAsia="en-GB"/>
              </w:rPr>
            </w:pPr>
          </w:p>
        </w:tc>
      </w:tr>
      <w:tr w:rsidR="00225D99" w:rsidRPr="00787DFF" w14:paraId="74F1906C" w14:textId="77777777" w:rsidTr="00E503D6">
        <w:tc>
          <w:tcPr>
            <w:tcW w:w="2686" w:type="dxa"/>
            <w:tcBorders>
              <w:top w:val="single" w:sz="4" w:space="0" w:color="auto"/>
              <w:left w:val="single" w:sz="4" w:space="0" w:color="auto"/>
              <w:bottom w:val="single" w:sz="4" w:space="0" w:color="auto"/>
              <w:right w:val="single" w:sz="4" w:space="0" w:color="auto"/>
            </w:tcBorders>
            <w:shd w:val="clear" w:color="auto" w:fill="auto"/>
          </w:tcPr>
          <w:p w14:paraId="53C021AD" w14:textId="2D299540" w:rsidR="00225D99" w:rsidRDefault="00225D99" w:rsidP="00225D99">
            <w:pPr>
              <w:spacing w:before="120" w:after="120"/>
            </w:pPr>
            <w:r>
              <w:lastRenderedPageBreak/>
              <w:t>13-14 December 2022</w:t>
            </w:r>
          </w:p>
        </w:tc>
        <w:tc>
          <w:tcPr>
            <w:tcW w:w="6494" w:type="dxa"/>
            <w:tcBorders>
              <w:top w:val="single" w:sz="4" w:space="0" w:color="auto"/>
              <w:left w:val="single" w:sz="4" w:space="0" w:color="auto"/>
              <w:bottom w:val="single" w:sz="4" w:space="0" w:color="auto"/>
              <w:right w:val="single" w:sz="4" w:space="0" w:color="auto"/>
            </w:tcBorders>
            <w:shd w:val="clear" w:color="auto" w:fill="auto"/>
          </w:tcPr>
          <w:p w14:paraId="57740B14" w14:textId="77777777" w:rsidR="00225D99" w:rsidRPr="00FD5B4B" w:rsidRDefault="00225D99" w:rsidP="00225D99">
            <w:pPr>
              <w:spacing w:before="120" w:after="120"/>
              <w:rPr>
                <w:b/>
                <w:lang w:eastAsia="en-GB"/>
              </w:rPr>
            </w:pPr>
            <w:r w:rsidRPr="00FD5B4B">
              <w:rPr>
                <w:b/>
                <w:lang w:eastAsia="en-GB"/>
              </w:rPr>
              <w:t>Registration</w:t>
            </w:r>
          </w:p>
          <w:p w14:paraId="19D9E718" w14:textId="77777777" w:rsidR="00225D99" w:rsidRPr="00FD5B4B" w:rsidRDefault="00225D99" w:rsidP="00225D99">
            <w:pPr>
              <w:spacing w:before="120" w:after="120"/>
              <w:rPr>
                <w:b/>
                <w:lang w:eastAsia="en-GB"/>
              </w:rPr>
            </w:pPr>
          </w:p>
          <w:p w14:paraId="57833B9D" w14:textId="77777777" w:rsidR="00225D99" w:rsidRDefault="00225D99" w:rsidP="00225D99">
            <w:pPr>
              <w:spacing w:before="120" w:after="120"/>
              <w:rPr>
                <w:b/>
                <w:lang w:eastAsia="en-GB"/>
              </w:rPr>
            </w:pPr>
            <w:r w:rsidRPr="00FD5B4B">
              <w:rPr>
                <w:b/>
                <w:lang w:eastAsia="en-GB"/>
              </w:rPr>
              <w:t>Evaluation</w:t>
            </w:r>
          </w:p>
          <w:p w14:paraId="6092E334" w14:textId="2C2F3C5B" w:rsidR="00225D99" w:rsidRPr="00FD5B4B" w:rsidRDefault="00225D99" w:rsidP="00225D99">
            <w:pPr>
              <w:spacing w:before="120" w:after="360"/>
              <w:rPr>
                <w:lang w:eastAsia="en-GB"/>
              </w:rPr>
            </w:pPr>
            <w:r w:rsidRPr="00FD5B4B">
              <w:rPr>
                <w:lang w:eastAsia="en-GB"/>
              </w:rPr>
              <w:t>Dossier Evaluation Decision on TOTM – discussion</w:t>
            </w:r>
            <w:r w:rsidR="00411F6F">
              <w:rPr>
                <w:lang w:eastAsia="en-GB"/>
              </w:rPr>
              <w:t>, possibly followed by written vote</w:t>
            </w:r>
            <w:r w:rsidRPr="00FD5B4B">
              <w:rPr>
                <w:lang w:eastAsia="en-GB"/>
              </w:rPr>
              <w:t xml:space="preserve"> </w:t>
            </w:r>
          </w:p>
          <w:p w14:paraId="7E2334AD" w14:textId="128BBEE6" w:rsidR="00225D99" w:rsidRPr="00FD5B4B" w:rsidRDefault="00225D99" w:rsidP="00225D99">
            <w:pPr>
              <w:spacing w:before="120" w:after="360"/>
              <w:rPr>
                <w:lang w:eastAsia="en-GB"/>
              </w:rPr>
            </w:pPr>
            <w:r w:rsidRPr="00FD5B4B">
              <w:rPr>
                <w:lang w:eastAsia="en-GB"/>
              </w:rPr>
              <w:lastRenderedPageBreak/>
              <w:t>Dossier Evaluation Decision on Reaction Mass PTBP – discussion</w:t>
            </w:r>
            <w:r w:rsidR="00411F6F">
              <w:rPr>
                <w:lang w:eastAsia="en-GB"/>
              </w:rPr>
              <w:t>, possibly followed by written vote</w:t>
            </w:r>
            <w:r>
              <w:rPr>
                <w:lang w:eastAsia="en-GB"/>
              </w:rPr>
              <w:t xml:space="preserve"> </w:t>
            </w:r>
          </w:p>
          <w:p w14:paraId="27A8DB8B" w14:textId="77777777" w:rsidR="00225D99" w:rsidRPr="00FD5B4B" w:rsidRDefault="00225D99" w:rsidP="00225D99">
            <w:pPr>
              <w:spacing w:before="120" w:after="120"/>
              <w:rPr>
                <w:b/>
                <w:lang w:eastAsia="en-GB"/>
              </w:rPr>
            </w:pPr>
          </w:p>
          <w:p w14:paraId="13FB1F5E" w14:textId="77777777" w:rsidR="00225D99" w:rsidRPr="00FD5B4B" w:rsidRDefault="00225D99" w:rsidP="00225D99">
            <w:pPr>
              <w:spacing w:before="120" w:after="120"/>
              <w:rPr>
                <w:b/>
                <w:lang w:eastAsia="en-GB"/>
              </w:rPr>
            </w:pPr>
            <w:r w:rsidRPr="00FD5B4B">
              <w:rPr>
                <w:b/>
                <w:lang w:eastAsia="en-GB"/>
              </w:rPr>
              <w:t>Authorisation</w:t>
            </w:r>
          </w:p>
          <w:p w14:paraId="23EF11A5" w14:textId="77777777" w:rsidR="00225D99" w:rsidRPr="00FD5B4B" w:rsidRDefault="00225D99" w:rsidP="00225D99">
            <w:pPr>
              <w:spacing w:before="120" w:after="120"/>
              <w:rPr>
                <w:u w:val="single"/>
                <w:lang w:eastAsia="en-GB"/>
              </w:rPr>
            </w:pPr>
            <w:r w:rsidRPr="00FD5B4B">
              <w:rPr>
                <w:u w:val="single"/>
                <w:lang w:eastAsia="en-GB"/>
              </w:rPr>
              <w:t>Authorisation Decisions:</w:t>
            </w:r>
          </w:p>
          <w:p w14:paraId="2584BF22" w14:textId="77777777" w:rsidR="00225D99" w:rsidRDefault="00225D99" w:rsidP="00225D99">
            <w:pPr>
              <w:spacing w:before="120" w:after="120"/>
              <w:rPr>
                <w:lang w:eastAsia="en-GB"/>
              </w:rPr>
            </w:pPr>
            <w:r w:rsidRPr="00FD5B4B">
              <w:rPr>
                <w:lang w:eastAsia="en-GB"/>
              </w:rPr>
              <w:t>Discussion followed by written vote:</w:t>
            </w:r>
          </w:p>
          <w:p w14:paraId="1A897B9C" w14:textId="1446DD2F" w:rsidR="00504BC2" w:rsidRDefault="00504BC2" w:rsidP="00E10C5B">
            <w:pPr>
              <w:numPr>
                <w:ilvl w:val="0"/>
                <w:numId w:val="2"/>
              </w:numPr>
              <w:rPr>
                <w:lang w:eastAsia="en-GB"/>
              </w:rPr>
            </w:pPr>
            <w:r>
              <w:rPr>
                <w:lang w:eastAsia="en-GB"/>
              </w:rPr>
              <w:t>Chromium trioxide         Betz-</w:t>
            </w:r>
            <w:proofErr w:type="spellStart"/>
            <w:r>
              <w:rPr>
                <w:lang w:eastAsia="en-GB"/>
              </w:rPr>
              <w:t>Chrom</w:t>
            </w:r>
            <w:proofErr w:type="spellEnd"/>
          </w:p>
          <w:p w14:paraId="7DA01A0E" w14:textId="573D452C" w:rsidR="00446A88" w:rsidRDefault="00446A88" w:rsidP="00E10C5B">
            <w:pPr>
              <w:numPr>
                <w:ilvl w:val="0"/>
                <w:numId w:val="2"/>
              </w:numPr>
              <w:rPr>
                <w:lang w:eastAsia="en-GB"/>
              </w:rPr>
            </w:pPr>
            <w:r>
              <w:rPr>
                <w:lang w:eastAsia="en-GB"/>
              </w:rPr>
              <w:t>Chromium trioxide         Eaton</w:t>
            </w:r>
          </w:p>
          <w:p w14:paraId="2757CDF0" w14:textId="70A67772" w:rsidR="00504BC2" w:rsidRDefault="00504BC2" w:rsidP="00E10C5B">
            <w:pPr>
              <w:numPr>
                <w:ilvl w:val="0"/>
                <w:numId w:val="2"/>
              </w:numPr>
              <w:rPr>
                <w:sz w:val="22"/>
                <w:szCs w:val="22"/>
                <w:lang w:eastAsia="en-GB"/>
              </w:rPr>
            </w:pPr>
            <w:r>
              <w:rPr>
                <w:lang w:eastAsia="en-GB"/>
              </w:rPr>
              <w:t xml:space="preserve">Chromium trioxide         </w:t>
            </w:r>
            <w:proofErr w:type="spellStart"/>
            <w:r>
              <w:rPr>
                <w:sz w:val="22"/>
                <w:szCs w:val="22"/>
                <w:lang w:eastAsia="en-GB"/>
              </w:rPr>
              <w:t>Maschinenfabrik</w:t>
            </w:r>
            <w:proofErr w:type="spellEnd"/>
            <w:r>
              <w:rPr>
                <w:sz w:val="22"/>
                <w:szCs w:val="22"/>
                <w:lang w:eastAsia="en-GB"/>
              </w:rPr>
              <w:t xml:space="preserve"> </w:t>
            </w:r>
            <w:proofErr w:type="spellStart"/>
            <w:r>
              <w:rPr>
                <w:sz w:val="22"/>
                <w:szCs w:val="22"/>
                <w:lang w:eastAsia="en-GB"/>
              </w:rPr>
              <w:t>Kaspar</w:t>
            </w:r>
            <w:proofErr w:type="spellEnd"/>
            <w:r>
              <w:rPr>
                <w:sz w:val="22"/>
                <w:szCs w:val="22"/>
                <w:lang w:eastAsia="en-GB"/>
              </w:rPr>
              <w:t xml:space="preserve"> Walter</w:t>
            </w:r>
          </w:p>
          <w:p w14:paraId="3D4150DC" w14:textId="6512F574" w:rsidR="00446A88" w:rsidRDefault="00446A88" w:rsidP="00E10C5B">
            <w:pPr>
              <w:numPr>
                <w:ilvl w:val="0"/>
                <w:numId w:val="2"/>
              </w:numPr>
              <w:rPr>
                <w:sz w:val="22"/>
                <w:szCs w:val="22"/>
                <w:lang w:eastAsia="en-GB"/>
              </w:rPr>
            </w:pPr>
            <w:r>
              <w:rPr>
                <w:sz w:val="22"/>
                <w:szCs w:val="22"/>
                <w:lang w:eastAsia="en-GB"/>
              </w:rPr>
              <w:t xml:space="preserve">Chromic acid                      </w:t>
            </w:r>
            <w:proofErr w:type="spellStart"/>
            <w:r>
              <w:rPr>
                <w:sz w:val="22"/>
                <w:szCs w:val="22"/>
                <w:lang w:eastAsia="en-GB"/>
              </w:rPr>
              <w:t>Neoperl</w:t>
            </w:r>
            <w:proofErr w:type="spellEnd"/>
          </w:p>
          <w:p w14:paraId="235F5B2E" w14:textId="187FDD7A" w:rsidR="005F4172" w:rsidRPr="00EC7385" w:rsidRDefault="005F4172" w:rsidP="005F4172">
            <w:pPr>
              <w:numPr>
                <w:ilvl w:val="0"/>
                <w:numId w:val="2"/>
              </w:numPr>
              <w:rPr>
                <w:sz w:val="22"/>
                <w:szCs w:val="22"/>
                <w:lang w:val="de-DE" w:eastAsia="en-GB"/>
              </w:rPr>
            </w:pPr>
            <w:r w:rsidRPr="00EC7385">
              <w:rPr>
                <w:sz w:val="22"/>
                <w:szCs w:val="22"/>
                <w:lang w:val="de-DE" w:eastAsia="en-GB"/>
              </w:rPr>
              <w:t xml:space="preserve">Chromium </w:t>
            </w:r>
            <w:proofErr w:type="spellStart"/>
            <w:r w:rsidRPr="00EC7385">
              <w:rPr>
                <w:sz w:val="22"/>
                <w:szCs w:val="22"/>
                <w:lang w:val="de-DE" w:eastAsia="en-GB"/>
              </w:rPr>
              <w:t>trioxide</w:t>
            </w:r>
            <w:proofErr w:type="spellEnd"/>
            <w:r w:rsidRPr="00EC7385">
              <w:rPr>
                <w:sz w:val="22"/>
                <w:szCs w:val="22"/>
                <w:lang w:val="de-DE" w:eastAsia="en-GB"/>
              </w:rPr>
              <w:t xml:space="preserve">         </w:t>
            </w:r>
            <w:r w:rsidR="00F747CA">
              <w:rPr>
                <w:sz w:val="22"/>
                <w:szCs w:val="22"/>
                <w:lang w:val="de-DE" w:eastAsia="en-GB"/>
              </w:rPr>
              <w:t xml:space="preserve">    </w:t>
            </w:r>
            <w:proofErr w:type="spellStart"/>
            <w:r w:rsidRPr="00EC7385">
              <w:rPr>
                <w:sz w:val="22"/>
                <w:szCs w:val="22"/>
                <w:lang w:val="de-DE" w:eastAsia="en-GB"/>
              </w:rPr>
              <w:t>Gessi</w:t>
            </w:r>
            <w:proofErr w:type="spellEnd"/>
            <w:r w:rsidRPr="00EC7385">
              <w:rPr>
                <w:sz w:val="22"/>
                <w:szCs w:val="22"/>
                <w:lang w:val="de-DE" w:eastAsia="en-GB"/>
              </w:rPr>
              <w:t xml:space="preserve"> </w:t>
            </w:r>
            <w:proofErr w:type="spellStart"/>
            <w:r w:rsidRPr="00EC7385">
              <w:rPr>
                <w:sz w:val="22"/>
                <w:szCs w:val="22"/>
                <w:lang w:val="de-DE" w:eastAsia="en-GB"/>
              </w:rPr>
              <w:t>S.p.A</w:t>
            </w:r>
            <w:proofErr w:type="spellEnd"/>
            <w:r w:rsidRPr="00EC7385">
              <w:rPr>
                <w:sz w:val="22"/>
                <w:szCs w:val="22"/>
                <w:lang w:val="de-DE" w:eastAsia="en-GB"/>
              </w:rPr>
              <w:t>.</w:t>
            </w:r>
          </w:p>
          <w:p w14:paraId="6E8447DA" w14:textId="77777777" w:rsidR="00504BC2" w:rsidRDefault="00504BC2" w:rsidP="00E10C5B">
            <w:pPr>
              <w:numPr>
                <w:ilvl w:val="0"/>
                <w:numId w:val="2"/>
              </w:numPr>
              <w:rPr>
                <w:lang w:eastAsia="en-GB"/>
              </w:rPr>
            </w:pPr>
            <w:proofErr w:type="spellStart"/>
            <w:r>
              <w:rPr>
                <w:sz w:val="22"/>
                <w:szCs w:val="22"/>
                <w:lang w:eastAsia="en-GB"/>
              </w:rPr>
              <w:t>Dischromium</w:t>
            </w:r>
            <w:proofErr w:type="spellEnd"/>
            <w:r>
              <w:rPr>
                <w:sz w:val="22"/>
                <w:szCs w:val="22"/>
                <w:lang w:eastAsia="en-GB"/>
              </w:rPr>
              <w:t xml:space="preserve"> </w:t>
            </w:r>
            <w:proofErr w:type="spellStart"/>
            <w:r>
              <w:rPr>
                <w:sz w:val="22"/>
                <w:szCs w:val="22"/>
                <w:lang w:eastAsia="en-GB"/>
              </w:rPr>
              <w:t>trischromate</w:t>
            </w:r>
            <w:proofErr w:type="spellEnd"/>
            <w:r>
              <w:rPr>
                <w:lang w:eastAsia="en-GB"/>
              </w:rPr>
              <w:t xml:space="preserve"> Monroe Czechia</w:t>
            </w:r>
          </w:p>
          <w:p w14:paraId="148C571F" w14:textId="77777777" w:rsidR="00504BC2" w:rsidRDefault="00504BC2" w:rsidP="00E10C5B">
            <w:pPr>
              <w:numPr>
                <w:ilvl w:val="0"/>
                <w:numId w:val="2"/>
              </w:numPr>
              <w:rPr>
                <w:lang w:eastAsia="en-GB"/>
              </w:rPr>
            </w:pPr>
            <w:r>
              <w:rPr>
                <w:lang w:eastAsia="en-GB"/>
              </w:rPr>
              <w:t xml:space="preserve">1,2-dichloroethane          </w:t>
            </w:r>
            <w:proofErr w:type="spellStart"/>
            <w:r>
              <w:rPr>
                <w:lang w:eastAsia="en-GB"/>
              </w:rPr>
              <w:t>Lanxess</w:t>
            </w:r>
            <w:proofErr w:type="spellEnd"/>
          </w:p>
          <w:p w14:paraId="7483A945" w14:textId="3C119B63" w:rsidR="00E10C5B" w:rsidRDefault="00E10C5B" w:rsidP="00E10C5B">
            <w:pPr>
              <w:numPr>
                <w:ilvl w:val="0"/>
                <w:numId w:val="2"/>
              </w:numPr>
              <w:rPr>
                <w:lang w:eastAsia="en-GB"/>
              </w:rPr>
            </w:pPr>
            <w:r>
              <w:rPr>
                <w:lang w:eastAsia="en-GB"/>
              </w:rPr>
              <w:t xml:space="preserve">1,2-dichloroethane          </w:t>
            </w:r>
            <w:proofErr w:type="spellStart"/>
            <w:r>
              <w:rPr>
                <w:lang w:eastAsia="en-GB"/>
              </w:rPr>
              <w:t>Eurenco</w:t>
            </w:r>
            <w:proofErr w:type="spellEnd"/>
          </w:p>
          <w:p w14:paraId="6B112128" w14:textId="77777777" w:rsidR="00F747CA" w:rsidRDefault="00F747CA" w:rsidP="00F747CA">
            <w:pPr>
              <w:pStyle w:val="Lijstalinea"/>
              <w:numPr>
                <w:ilvl w:val="0"/>
                <w:numId w:val="2"/>
              </w:numPr>
              <w:rPr>
                <w:lang w:eastAsia="en-GB"/>
              </w:rPr>
            </w:pPr>
            <w:r w:rsidRPr="00FD5B4B">
              <w:rPr>
                <w:lang w:eastAsia="en-GB"/>
              </w:rPr>
              <w:t xml:space="preserve">OPE                                </w:t>
            </w:r>
            <w:r>
              <w:rPr>
                <w:lang w:eastAsia="en-GB"/>
              </w:rPr>
              <w:t>Alexion Pharma</w:t>
            </w:r>
          </w:p>
          <w:p w14:paraId="22E5F823" w14:textId="77777777" w:rsidR="00F747CA" w:rsidRPr="00FD5B4B" w:rsidRDefault="00F747CA" w:rsidP="00F747CA">
            <w:pPr>
              <w:numPr>
                <w:ilvl w:val="0"/>
                <w:numId w:val="2"/>
              </w:numPr>
              <w:rPr>
                <w:lang w:eastAsia="en-GB"/>
              </w:rPr>
            </w:pPr>
            <w:r w:rsidRPr="00FD5B4B">
              <w:rPr>
                <w:lang w:eastAsia="en-GB"/>
              </w:rPr>
              <w:t>OPE</w:t>
            </w:r>
            <w:r>
              <w:rPr>
                <w:lang w:eastAsia="en-GB"/>
              </w:rPr>
              <w:t>-</w:t>
            </w:r>
            <w:r w:rsidRPr="00FD5B4B">
              <w:rPr>
                <w:lang w:eastAsia="en-GB"/>
              </w:rPr>
              <w:t xml:space="preserve">NPE                       </w:t>
            </w:r>
            <w:proofErr w:type="spellStart"/>
            <w:r>
              <w:rPr>
                <w:lang w:eastAsia="en-GB"/>
              </w:rPr>
              <w:t>Prionics</w:t>
            </w:r>
            <w:proofErr w:type="spellEnd"/>
            <w:r>
              <w:rPr>
                <w:lang w:eastAsia="en-GB"/>
              </w:rPr>
              <w:t xml:space="preserve"> </w:t>
            </w:r>
            <w:proofErr w:type="spellStart"/>
            <w:r>
              <w:rPr>
                <w:lang w:eastAsia="en-GB"/>
              </w:rPr>
              <w:t>Lelystad</w:t>
            </w:r>
            <w:proofErr w:type="spellEnd"/>
            <w:r>
              <w:rPr>
                <w:lang w:eastAsia="en-GB"/>
              </w:rPr>
              <w:t xml:space="preserve"> B.V.</w:t>
            </w:r>
          </w:p>
          <w:p w14:paraId="70DFF4F7" w14:textId="77777777" w:rsidR="00EC7385" w:rsidRPr="00EC7385" w:rsidRDefault="00EC7385" w:rsidP="00EC7385">
            <w:pPr>
              <w:numPr>
                <w:ilvl w:val="0"/>
                <w:numId w:val="2"/>
              </w:numPr>
              <w:rPr>
                <w:lang w:eastAsia="en-GB"/>
              </w:rPr>
            </w:pPr>
            <w:r w:rsidRPr="00EC7385">
              <w:rPr>
                <w:lang w:eastAsia="en-GB"/>
              </w:rPr>
              <w:t xml:space="preserve">MOCA                            </w:t>
            </w:r>
            <w:proofErr w:type="spellStart"/>
            <w:r w:rsidRPr="00EC7385">
              <w:rPr>
                <w:lang w:eastAsia="en-GB"/>
              </w:rPr>
              <w:t>ReachLaw</w:t>
            </w:r>
            <w:proofErr w:type="spellEnd"/>
          </w:p>
          <w:p w14:paraId="5AC58D08" w14:textId="77777777" w:rsidR="00EC7385" w:rsidRPr="00EC7385" w:rsidRDefault="00EC7385" w:rsidP="00EC7385">
            <w:pPr>
              <w:numPr>
                <w:ilvl w:val="0"/>
                <w:numId w:val="2"/>
              </w:numPr>
              <w:rPr>
                <w:lang w:eastAsia="en-GB"/>
              </w:rPr>
            </w:pPr>
            <w:r w:rsidRPr="00EC7385">
              <w:rPr>
                <w:lang w:eastAsia="en-GB"/>
              </w:rPr>
              <w:t>DEHP                              DEZA</w:t>
            </w:r>
          </w:p>
          <w:p w14:paraId="67C05BEC" w14:textId="77777777" w:rsidR="00EC7385" w:rsidRPr="00EC7385" w:rsidRDefault="00EC7385" w:rsidP="00EC7385">
            <w:pPr>
              <w:numPr>
                <w:ilvl w:val="0"/>
                <w:numId w:val="2"/>
              </w:numPr>
              <w:rPr>
                <w:lang w:eastAsia="en-GB"/>
              </w:rPr>
            </w:pPr>
            <w:r w:rsidRPr="00EC7385">
              <w:rPr>
                <w:lang w:eastAsia="en-GB"/>
              </w:rPr>
              <w:t xml:space="preserve">Sodium dichromate        </w:t>
            </w:r>
            <w:proofErr w:type="spellStart"/>
            <w:r w:rsidRPr="00EC7385">
              <w:rPr>
                <w:lang w:eastAsia="en-GB"/>
              </w:rPr>
              <w:t>Ormezzano</w:t>
            </w:r>
            <w:proofErr w:type="spellEnd"/>
          </w:p>
          <w:p w14:paraId="59935BC7" w14:textId="77777777" w:rsidR="00EC7385" w:rsidRPr="00EC7385" w:rsidRDefault="00EC7385" w:rsidP="00EC7385">
            <w:pPr>
              <w:numPr>
                <w:ilvl w:val="0"/>
                <w:numId w:val="2"/>
              </w:numPr>
              <w:rPr>
                <w:lang w:eastAsia="en-GB"/>
              </w:rPr>
            </w:pPr>
            <w:r w:rsidRPr="00EC7385">
              <w:rPr>
                <w:lang w:eastAsia="en-GB"/>
              </w:rPr>
              <w:t>Chromium trioxide         Hapoc1</w:t>
            </w:r>
          </w:p>
          <w:p w14:paraId="0534C27B" w14:textId="77777777" w:rsidR="00EC7385" w:rsidRPr="00EC7385" w:rsidRDefault="00EC7385" w:rsidP="00EC7385">
            <w:pPr>
              <w:numPr>
                <w:ilvl w:val="0"/>
                <w:numId w:val="2"/>
              </w:numPr>
              <w:rPr>
                <w:lang w:eastAsia="en-GB"/>
              </w:rPr>
            </w:pPr>
            <w:r w:rsidRPr="00EC7385">
              <w:rPr>
                <w:lang w:eastAsia="en-GB"/>
              </w:rPr>
              <w:t>Chromium trioxide         ChemService_Use-3</w:t>
            </w:r>
          </w:p>
          <w:p w14:paraId="54158C59" w14:textId="77777777" w:rsidR="00EC7385" w:rsidRPr="00EC7385" w:rsidRDefault="00EC7385" w:rsidP="00EC7385">
            <w:pPr>
              <w:numPr>
                <w:ilvl w:val="0"/>
                <w:numId w:val="2"/>
              </w:numPr>
              <w:rPr>
                <w:lang w:eastAsia="en-GB"/>
              </w:rPr>
            </w:pPr>
            <w:r w:rsidRPr="00EC7385">
              <w:rPr>
                <w:lang w:eastAsia="en-GB"/>
              </w:rPr>
              <w:t xml:space="preserve">Chromium trioxide         </w:t>
            </w:r>
            <w:proofErr w:type="spellStart"/>
            <w:r w:rsidRPr="00EC7385">
              <w:rPr>
                <w:lang w:eastAsia="en-GB"/>
              </w:rPr>
              <w:t>ReachLaw</w:t>
            </w:r>
            <w:proofErr w:type="spellEnd"/>
          </w:p>
          <w:p w14:paraId="59B61DDA" w14:textId="77777777" w:rsidR="00EC7385" w:rsidRPr="00EC7385" w:rsidRDefault="00EC7385" w:rsidP="00EC7385">
            <w:pPr>
              <w:numPr>
                <w:ilvl w:val="0"/>
                <w:numId w:val="2"/>
              </w:numPr>
              <w:rPr>
                <w:lang w:eastAsia="en-GB"/>
              </w:rPr>
            </w:pPr>
            <w:r w:rsidRPr="00EC7385">
              <w:rPr>
                <w:lang w:eastAsia="en-GB"/>
              </w:rPr>
              <w:t xml:space="preserve">Chromium trioxide         </w:t>
            </w:r>
            <w:proofErr w:type="spellStart"/>
            <w:r w:rsidRPr="00EC7385">
              <w:rPr>
                <w:lang w:eastAsia="en-GB"/>
              </w:rPr>
              <w:t>Hapoc</w:t>
            </w:r>
            <w:proofErr w:type="spellEnd"/>
            <w:r w:rsidRPr="00EC7385">
              <w:rPr>
                <w:lang w:eastAsia="en-GB"/>
              </w:rPr>
              <w:t xml:space="preserve"> 2</w:t>
            </w:r>
          </w:p>
          <w:p w14:paraId="3AA42723" w14:textId="77777777" w:rsidR="00EC7385" w:rsidRPr="00EC7385" w:rsidRDefault="00EC7385" w:rsidP="00EC7385">
            <w:pPr>
              <w:numPr>
                <w:ilvl w:val="0"/>
                <w:numId w:val="2"/>
              </w:numPr>
              <w:rPr>
                <w:lang w:eastAsia="en-GB"/>
              </w:rPr>
            </w:pPr>
            <w:r w:rsidRPr="00EC7385">
              <w:rPr>
                <w:lang w:eastAsia="en-GB"/>
              </w:rPr>
              <w:t xml:space="preserve">Chromium trioxide         </w:t>
            </w:r>
            <w:proofErr w:type="spellStart"/>
            <w:r w:rsidRPr="00EC7385">
              <w:rPr>
                <w:lang w:eastAsia="en-GB"/>
              </w:rPr>
              <w:t>Gerhardi</w:t>
            </w:r>
            <w:proofErr w:type="spellEnd"/>
          </w:p>
          <w:p w14:paraId="467E359E" w14:textId="77777777" w:rsidR="00EC7385" w:rsidRPr="00EC7385" w:rsidRDefault="00EC7385" w:rsidP="00EC7385">
            <w:pPr>
              <w:numPr>
                <w:ilvl w:val="0"/>
                <w:numId w:val="2"/>
              </w:numPr>
              <w:rPr>
                <w:lang w:eastAsia="en-GB"/>
              </w:rPr>
            </w:pPr>
            <w:r w:rsidRPr="00EC7385">
              <w:rPr>
                <w:lang w:eastAsia="en-GB"/>
              </w:rPr>
              <w:t xml:space="preserve">Chromium trioxide         </w:t>
            </w:r>
            <w:proofErr w:type="spellStart"/>
            <w:r w:rsidRPr="00EC7385">
              <w:rPr>
                <w:lang w:eastAsia="en-GB"/>
              </w:rPr>
              <w:t>Keuco</w:t>
            </w:r>
            <w:proofErr w:type="spellEnd"/>
          </w:p>
          <w:p w14:paraId="72DBC84F" w14:textId="77777777" w:rsidR="00EC7385" w:rsidRPr="00EC7385" w:rsidRDefault="00EC7385" w:rsidP="00EC7385">
            <w:pPr>
              <w:numPr>
                <w:ilvl w:val="0"/>
                <w:numId w:val="2"/>
              </w:numPr>
              <w:rPr>
                <w:lang w:eastAsia="en-GB"/>
              </w:rPr>
            </w:pPr>
            <w:r w:rsidRPr="00EC7385">
              <w:rPr>
                <w:lang w:eastAsia="en-GB"/>
              </w:rPr>
              <w:t>Chromium trioxide         Schell</w:t>
            </w:r>
          </w:p>
          <w:p w14:paraId="74A07DB3" w14:textId="77777777" w:rsidR="00EC7385" w:rsidRPr="00EC7385" w:rsidRDefault="00EC7385" w:rsidP="00EC7385">
            <w:pPr>
              <w:numPr>
                <w:ilvl w:val="0"/>
                <w:numId w:val="2"/>
              </w:numPr>
              <w:rPr>
                <w:lang w:eastAsia="en-GB"/>
              </w:rPr>
            </w:pPr>
            <w:r w:rsidRPr="00EC7385">
              <w:rPr>
                <w:lang w:eastAsia="en-GB"/>
              </w:rPr>
              <w:t>Chromium trioxide         Ideal</w:t>
            </w:r>
          </w:p>
          <w:p w14:paraId="4C0337BC" w14:textId="77777777" w:rsidR="00EC7385" w:rsidRPr="00EC7385" w:rsidRDefault="00EC7385" w:rsidP="00EC7385">
            <w:pPr>
              <w:numPr>
                <w:ilvl w:val="0"/>
                <w:numId w:val="2"/>
              </w:numPr>
              <w:rPr>
                <w:lang w:eastAsia="en-GB"/>
              </w:rPr>
            </w:pPr>
            <w:r w:rsidRPr="00EC7385">
              <w:rPr>
                <w:lang w:eastAsia="en-GB"/>
              </w:rPr>
              <w:t>Chromium trioxide         Aloys</w:t>
            </w:r>
          </w:p>
          <w:p w14:paraId="0A8301E1" w14:textId="77777777" w:rsidR="00F747CA" w:rsidRDefault="00F747CA" w:rsidP="00E10C5B">
            <w:pPr>
              <w:numPr>
                <w:ilvl w:val="0"/>
                <w:numId w:val="2"/>
              </w:numPr>
              <w:rPr>
                <w:lang w:eastAsia="en-GB"/>
              </w:rPr>
            </w:pPr>
          </w:p>
          <w:p w14:paraId="360FC73B" w14:textId="77777777" w:rsidR="00225D99" w:rsidRPr="00FD5B4B" w:rsidRDefault="00225D99" w:rsidP="00225D99">
            <w:pPr>
              <w:rPr>
                <w:lang w:eastAsia="en-GB"/>
              </w:rPr>
            </w:pPr>
          </w:p>
          <w:p w14:paraId="165AF30F" w14:textId="77777777" w:rsidR="00225D99" w:rsidRPr="00FD5B4B" w:rsidRDefault="00225D99" w:rsidP="00225D99">
            <w:pPr>
              <w:spacing w:before="120" w:after="120"/>
              <w:rPr>
                <w:lang w:eastAsia="en-GB"/>
              </w:rPr>
            </w:pPr>
            <w:r w:rsidRPr="00FD5B4B">
              <w:rPr>
                <w:b/>
                <w:lang w:eastAsia="en-GB"/>
              </w:rPr>
              <w:t>Restriction</w:t>
            </w:r>
          </w:p>
          <w:p w14:paraId="29E96D49" w14:textId="57A5AF7B" w:rsidR="00225D99" w:rsidRPr="004F0BE0" w:rsidRDefault="00225D99" w:rsidP="00EC7385">
            <w:pPr>
              <w:pStyle w:val="Lijstalinea"/>
              <w:numPr>
                <w:ilvl w:val="0"/>
                <w:numId w:val="2"/>
              </w:numPr>
              <w:rPr>
                <w:lang w:eastAsia="en-GB"/>
              </w:rPr>
            </w:pPr>
            <w:r w:rsidRPr="00FD5B4B">
              <w:rPr>
                <w:lang w:eastAsia="en-GB"/>
              </w:rPr>
              <w:t>Microplastics – discussion</w:t>
            </w:r>
            <w:r>
              <w:rPr>
                <w:lang w:eastAsia="en-GB"/>
              </w:rPr>
              <w:t xml:space="preserve">, </w:t>
            </w:r>
            <w:r w:rsidR="00E10C5B">
              <w:rPr>
                <w:lang w:eastAsia="en-GB"/>
              </w:rPr>
              <w:t>possibly followed by vote</w:t>
            </w:r>
          </w:p>
          <w:p w14:paraId="0894F377" w14:textId="4641E378" w:rsidR="00225D99" w:rsidRDefault="00225D99" w:rsidP="00E10C5B">
            <w:pPr>
              <w:pStyle w:val="Lijstalinea"/>
              <w:numPr>
                <w:ilvl w:val="0"/>
                <w:numId w:val="2"/>
              </w:numPr>
              <w:rPr>
                <w:lang w:eastAsia="en-GB"/>
              </w:rPr>
            </w:pPr>
            <w:r w:rsidRPr="00FD5B4B">
              <w:rPr>
                <w:lang w:eastAsia="en-GB"/>
              </w:rPr>
              <w:t>Skin sensitisers in textile</w:t>
            </w:r>
            <w:r w:rsidR="00CF0ED9">
              <w:rPr>
                <w:lang w:eastAsia="en-GB"/>
              </w:rPr>
              <w:t xml:space="preserve"> </w:t>
            </w:r>
            <w:r w:rsidRPr="00FD5B4B">
              <w:rPr>
                <w:lang w:eastAsia="en-GB"/>
              </w:rPr>
              <w:t>– discussion</w:t>
            </w:r>
            <w:r w:rsidR="00CF0ED9">
              <w:rPr>
                <w:lang w:eastAsia="en-GB"/>
              </w:rPr>
              <w:t>, possibly followed by written vote</w:t>
            </w:r>
          </w:p>
          <w:p w14:paraId="554CC451" w14:textId="00BAE4BD" w:rsidR="00225D99" w:rsidRDefault="00225D99" w:rsidP="00E10C5B">
            <w:pPr>
              <w:pStyle w:val="Lijstalinea"/>
              <w:numPr>
                <w:ilvl w:val="0"/>
                <w:numId w:val="2"/>
              </w:numPr>
              <w:rPr>
                <w:lang w:eastAsia="en-GB"/>
              </w:rPr>
            </w:pPr>
            <w:r w:rsidRPr="00FD5B4B">
              <w:rPr>
                <w:lang w:eastAsia="en-GB"/>
              </w:rPr>
              <w:t>Calcium cyanamide in fertilisers – discussion</w:t>
            </w:r>
            <w:r w:rsidR="00CF0ED9">
              <w:rPr>
                <w:lang w:eastAsia="en-GB"/>
              </w:rPr>
              <w:t>, possibly followed by written vote</w:t>
            </w:r>
          </w:p>
          <w:p w14:paraId="7D143814" w14:textId="77777777" w:rsidR="00225D99" w:rsidRPr="00555284" w:rsidRDefault="00225D99" w:rsidP="00E10C5B">
            <w:pPr>
              <w:pStyle w:val="Lijstalinea"/>
              <w:numPr>
                <w:ilvl w:val="0"/>
                <w:numId w:val="2"/>
              </w:numPr>
              <w:rPr>
                <w:b/>
                <w:lang w:eastAsia="en-GB"/>
              </w:rPr>
            </w:pPr>
            <w:proofErr w:type="spellStart"/>
            <w:r>
              <w:rPr>
                <w:lang w:eastAsia="en-GB"/>
              </w:rPr>
              <w:t>PFHxA</w:t>
            </w:r>
            <w:proofErr w:type="spellEnd"/>
            <w:r>
              <w:rPr>
                <w:lang w:eastAsia="en-GB"/>
              </w:rPr>
              <w:t xml:space="preserve"> - discussion</w:t>
            </w:r>
          </w:p>
          <w:p w14:paraId="0BB8639C" w14:textId="2915F664" w:rsidR="00225D99" w:rsidRPr="00DC36B0" w:rsidRDefault="00225D99" w:rsidP="00E10C5B">
            <w:pPr>
              <w:pStyle w:val="Lijstalinea"/>
              <w:numPr>
                <w:ilvl w:val="0"/>
                <w:numId w:val="2"/>
              </w:numPr>
              <w:rPr>
                <w:b/>
                <w:lang w:eastAsia="en-GB"/>
              </w:rPr>
            </w:pPr>
            <w:r w:rsidRPr="00FD5B4B">
              <w:rPr>
                <w:lang w:eastAsia="en-GB"/>
              </w:rPr>
              <w:t>D4, D5, D6 – discussion</w:t>
            </w:r>
            <w:r>
              <w:rPr>
                <w:lang w:eastAsia="en-GB"/>
              </w:rPr>
              <w:t xml:space="preserve"> </w:t>
            </w:r>
            <w:r w:rsidR="00E10C5B">
              <w:rPr>
                <w:lang w:eastAsia="en-GB"/>
              </w:rPr>
              <w:t>possibly followed by written vote</w:t>
            </w:r>
          </w:p>
          <w:p w14:paraId="0CD8D1B4" w14:textId="77777777" w:rsidR="00225D99" w:rsidRPr="00FD5B4B" w:rsidRDefault="00225D99" w:rsidP="00225D99">
            <w:pPr>
              <w:spacing w:before="120" w:after="120"/>
              <w:rPr>
                <w:b/>
                <w:lang w:eastAsia="en-GB"/>
              </w:rPr>
            </w:pPr>
          </w:p>
        </w:tc>
      </w:tr>
    </w:tbl>
    <w:p w14:paraId="67342381" w14:textId="77777777" w:rsidR="00894279" w:rsidRPr="00FD5B4B" w:rsidRDefault="00894279" w:rsidP="00706BCB">
      <w:pPr>
        <w:jc w:val="both"/>
        <w:rPr>
          <w:b/>
        </w:rPr>
      </w:pPr>
    </w:p>
    <w:p w14:paraId="564300C0" w14:textId="5041053D" w:rsidR="00894279" w:rsidRDefault="00894279" w:rsidP="00706BCB">
      <w:pPr>
        <w:jc w:val="both"/>
        <w:rPr>
          <w:b/>
        </w:rPr>
      </w:pPr>
    </w:p>
    <w:p w14:paraId="6972C5EE" w14:textId="77777777" w:rsidR="007A14DC" w:rsidRPr="00FD5B4B" w:rsidRDefault="007A14DC" w:rsidP="00706BCB">
      <w:pPr>
        <w:jc w:val="both"/>
        <w:rPr>
          <w:b/>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051963" w:rsidRPr="00FD5B4B" w14:paraId="5A881DBB" w14:textId="77777777" w:rsidTr="009D03EF">
        <w:tc>
          <w:tcPr>
            <w:tcW w:w="9067" w:type="dxa"/>
            <w:shd w:val="clear" w:color="auto" w:fill="auto"/>
          </w:tcPr>
          <w:p w14:paraId="6380AD60" w14:textId="77777777" w:rsidR="00051963" w:rsidRPr="00FD5B4B" w:rsidRDefault="004D462F" w:rsidP="004D462F">
            <w:pPr>
              <w:jc w:val="both"/>
              <w:rPr>
                <w:b/>
              </w:rPr>
            </w:pPr>
            <w:r w:rsidRPr="00FD5B4B">
              <w:rPr>
                <w:b/>
              </w:rPr>
              <w:t>Next</w:t>
            </w:r>
            <w:r w:rsidR="00051963" w:rsidRPr="00FD5B4B">
              <w:rPr>
                <w:b/>
              </w:rPr>
              <w:t xml:space="preserve"> R</w:t>
            </w:r>
            <w:r w:rsidRPr="00FD5B4B">
              <w:rPr>
                <w:b/>
              </w:rPr>
              <w:t>EACH</w:t>
            </w:r>
            <w:r w:rsidR="00051963" w:rsidRPr="00FD5B4B">
              <w:rPr>
                <w:b/>
              </w:rPr>
              <w:t xml:space="preserve"> Committee Meetings (to be confirmed)</w:t>
            </w:r>
          </w:p>
        </w:tc>
      </w:tr>
      <w:tr w:rsidR="003320C0" w:rsidRPr="00051963" w14:paraId="40ACF6DC" w14:textId="77777777" w:rsidTr="009D03EF">
        <w:tc>
          <w:tcPr>
            <w:tcW w:w="9067" w:type="dxa"/>
            <w:shd w:val="clear" w:color="auto" w:fill="auto"/>
          </w:tcPr>
          <w:p w14:paraId="32E97151" w14:textId="1A12856F" w:rsidR="003320C0" w:rsidRDefault="00665F0A" w:rsidP="003320C0">
            <w:pPr>
              <w:jc w:val="both"/>
            </w:pPr>
            <w:r>
              <w:t>28 February – 01 March 2023</w:t>
            </w:r>
          </w:p>
        </w:tc>
      </w:tr>
      <w:tr w:rsidR="00665F0A" w:rsidRPr="00051963" w14:paraId="77F4C200" w14:textId="77777777" w:rsidTr="009D03EF">
        <w:tc>
          <w:tcPr>
            <w:tcW w:w="9067" w:type="dxa"/>
            <w:shd w:val="clear" w:color="auto" w:fill="auto"/>
          </w:tcPr>
          <w:p w14:paraId="6BA0193A" w14:textId="470AA7D3" w:rsidR="00665F0A" w:rsidRDefault="00665F0A" w:rsidP="003320C0">
            <w:pPr>
              <w:jc w:val="both"/>
            </w:pPr>
            <w:r>
              <w:lastRenderedPageBreak/>
              <w:t>26 – 27 April 2023</w:t>
            </w:r>
          </w:p>
        </w:tc>
      </w:tr>
      <w:tr w:rsidR="00665F0A" w:rsidRPr="00051963" w14:paraId="6BA4A1AD" w14:textId="77777777" w:rsidTr="009D03EF">
        <w:tc>
          <w:tcPr>
            <w:tcW w:w="9067" w:type="dxa"/>
            <w:shd w:val="clear" w:color="auto" w:fill="auto"/>
          </w:tcPr>
          <w:p w14:paraId="119065F8" w14:textId="65450D73" w:rsidR="00665F0A" w:rsidRDefault="00665F0A" w:rsidP="003320C0">
            <w:pPr>
              <w:jc w:val="both"/>
            </w:pPr>
            <w:r>
              <w:t>21 – 22 June 2023</w:t>
            </w:r>
          </w:p>
        </w:tc>
      </w:tr>
      <w:tr w:rsidR="00665F0A" w:rsidRPr="00051963" w14:paraId="7E4524CF" w14:textId="77777777" w:rsidTr="009D03EF">
        <w:tc>
          <w:tcPr>
            <w:tcW w:w="9067" w:type="dxa"/>
            <w:shd w:val="clear" w:color="auto" w:fill="auto"/>
          </w:tcPr>
          <w:p w14:paraId="79604BB4" w14:textId="1DE10852" w:rsidR="00665F0A" w:rsidRDefault="00665F0A" w:rsidP="003320C0">
            <w:pPr>
              <w:jc w:val="both"/>
            </w:pPr>
            <w:r>
              <w:t>25 – 26 October 2023</w:t>
            </w:r>
          </w:p>
        </w:tc>
      </w:tr>
      <w:tr w:rsidR="00665F0A" w:rsidRPr="00051963" w14:paraId="48A89C33" w14:textId="77777777" w:rsidTr="009D03EF">
        <w:tc>
          <w:tcPr>
            <w:tcW w:w="9067" w:type="dxa"/>
            <w:shd w:val="clear" w:color="auto" w:fill="auto"/>
          </w:tcPr>
          <w:p w14:paraId="2D7A5200" w14:textId="44127C55" w:rsidR="00665F0A" w:rsidRDefault="00665F0A" w:rsidP="003320C0">
            <w:pPr>
              <w:jc w:val="both"/>
            </w:pPr>
            <w:r>
              <w:t>13 – 14 December 2023</w:t>
            </w:r>
          </w:p>
        </w:tc>
      </w:tr>
    </w:tbl>
    <w:p w14:paraId="468725DF" w14:textId="77777777" w:rsidR="00051963" w:rsidRDefault="00051963" w:rsidP="00706BCB">
      <w:pPr>
        <w:jc w:val="both"/>
        <w:rPr>
          <w:b/>
        </w:rPr>
      </w:pPr>
    </w:p>
    <w:p w14:paraId="49C4AE95" w14:textId="77777777" w:rsidR="002A7BEB" w:rsidRDefault="002A7BEB" w:rsidP="00706BCB">
      <w:pPr>
        <w:jc w:val="both"/>
        <w:rPr>
          <w:b/>
        </w:rPr>
      </w:pPr>
    </w:p>
    <w:p w14:paraId="196A6A6A" w14:textId="5395B230" w:rsidR="00D03AF1" w:rsidRDefault="00D03AF1" w:rsidP="00D03AF1">
      <w:pPr>
        <w:jc w:val="both"/>
        <w:rPr>
          <w:b/>
        </w:rPr>
      </w:pPr>
      <w:r w:rsidRPr="00444C8A">
        <w:rPr>
          <w:b/>
        </w:rPr>
        <w:t xml:space="preserve">3. CARACAL and CARACAL subgroup meetings </w:t>
      </w:r>
      <w:r>
        <w:rPr>
          <w:b/>
        </w:rPr>
        <w:t xml:space="preserve">in </w:t>
      </w:r>
      <w:r w:rsidR="00541D8C">
        <w:rPr>
          <w:b/>
        </w:rPr>
        <w:t>2022</w:t>
      </w:r>
      <w:r w:rsidR="00665F0A">
        <w:rPr>
          <w:b/>
        </w:rPr>
        <w:t xml:space="preserve"> - 2023</w:t>
      </w:r>
    </w:p>
    <w:p w14:paraId="228127A5" w14:textId="77777777" w:rsidR="00D03AF1" w:rsidRPr="00444C8A" w:rsidRDefault="00D03AF1" w:rsidP="00D03AF1">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124"/>
      </w:tblGrid>
      <w:tr w:rsidR="00D03AF1" w:rsidRPr="007941D3" w14:paraId="23710DE7" w14:textId="77777777" w:rsidTr="00F3635C">
        <w:tc>
          <w:tcPr>
            <w:tcW w:w="3936" w:type="dxa"/>
            <w:shd w:val="clear" w:color="auto" w:fill="auto"/>
          </w:tcPr>
          <w:p w14:paraId="4FDAB530" w14:textId="77777777" w:rsidR="00D03AF1" w:rsidRPr="007941D3" w:rsidRDefault="00D03AF1" w:rsidP="00706A78">
            <w:pPr>
              <w:jc w:val="both"/>
              <w:rPr>
                <w:b/>
              </w:rPr>
            </w:pPr>
            <w:r w:rsidRPr="007941D3">
              <w:rPr>
                <w:b/>
              </w:rPr>
              <w:t>Meeting</w:t>
            </w:r>
          </w:p>
        </w:tc>
        <w:tc>
          <w:tcPr>
            <w:tcW w:w="5124" w:type="dxa"/>
            <w:shd w:val="clear" w:color="auto" w:fill="auto"/>
          </w:tcPr>
          <w:p w14:paraId="1465E0E3" w14:textId="77777777" w:rsidR="00D03AF1" w:rsidRPr="007941D3" w:rsidRDefault="00D03AF1" w:rsidP="00706A78">
            <w:pPr>
              <w:jc w:val="both"/>
              <w:rPr>
                <w:b/>
              </w:rPr>
            </w:pPr>
            <w:r w:rsidRPr="007941D3">
              <w:rPr>
                <w:b/>
              </w:rPr>
              <w:t xml:space="preserve">Dates </w:t>
            </w:r>
          </w:p>
        </w:tc>
      </w:tr>
      <w:tr w:rsidR="00A9341E" w:rsidRPr="007941D3" w14:paraId="4BB65108" w14:textId="77777777" w:rsidTr="00D44E74">
        <w:tc>
          <w:tcPr>
            <w:tcW w:w="3936" w:type="dxa"/>
            <w:shd w:val="clear" w:color="auto" w:fill="auto"/>
          </w:tcPr>
          <w:p w14:paraId="08287AA3" w14:textId="0372F483" w:rsidR="00A9341E" w:rsidRPr="000E5042" w:rsidRDefault="00A9341E" w:rsidP="00A9341E">
            <w:pPr>
              <w:jc w:val="both"/>
            </w:pPr>
            <w:r>
              <w:t>1</w:t>
            </w:r>
            <w:r w:rsidRPr="00A9341E">
              <w:rPr>
                <w:vertAlign w:val="superscript"/>
              </w:rPr>
              <w:t>st</w:t>
            </w:r>
            <w:r>
              <w:t xml:space="preserve"> ad hoc</w:t>
            </w:r>
            <w:r w:rsidRPr="000E5042">
              <w:t xml:space="preserve"> CARACAL</w:t>
            </w:r>
            <w:r>
              <w:t xml:space="preserve"> on delegated act for new hazard classes</w:t>
            </w:r>
          </w:p>
        </w:tc>
        <w:tc>
          <w:tcPr>
            <w:tcW w:w="5124" w:type="dxa"/>
            <w:shd w:val="clear" w:color="auto" w:fill="auto"/>
          </w:tcPr>
          <w:p w14:paraId="13F57C82" w14:textId="688D2078" w:rsidR="00A9341E" w:rsidRDefault="00A9341E" w:rsidP="00A9341E">
            <w:pPr>
              <w:jc w:val="both"/>
            </w:pPr>
            <w:r w:rsidRPr="003320C0">
              <w:t xml:space="preserve">Provisionally </w:t>
            </w:r>
            <w:r>
              <w:t>Beginning of September</w:t>
            </w:r>
            <w:r w:rsidRPr="003320C0">
              <w:t xml:space="preserve"> 202</w:t>
            </w:r>
            <w:r>
              <w:t>2</w:t>
            </w:r>
          </w:p>
        </w:tc>
      </w:tr>
      <w:tr w:rsidR="00A9341E" w:rsidRPr="007941D3" w14:paraId="41034CE2" w14:textId="77777777" w:rsidTr="00D44E74">
        <w:tc>
          <w:tcPr>
            <w:tcW w:w="3936" w:type="dxa"/>
            <w:shd w:val="clear" w:color="auto" w:fill="auto"/>
          </w:tcPr>
          <w:p w14:paraId="5EEA22CF" w14:textId="277BBE1F" w:rsidR="00A9341E" w:rsidRPr="000E5042" w:rsidRDefault="00A9341E" w:rsidP="00D44E74">
            <w:pPr>
              <w:jc w:val="both"/>
            </w:pPr>
            <w:r>
              <w:t>2</w:t>
            </w:r>
            <w:r w:rsidRPr="00A9341E">
              <w:rPr>
                <w:vertAlign w:val="superscript"/>
              </w:rPr>
              <w:t>nd</w:t>
            </w:r>
            <w:r>
              <w:t xml:space="preserve"> ad hoc</w:t>
            </w:r>
            <w:r w:rsidRPr="000E5042">
              <w:t xml:space="preserve"> CARACAL</w:t>
            </w:r>
            <w:r>
              <w:t xml:space="preserve"> on delegated act for new hazard classes</w:t>
            </w:r>
          </w:p>
        </w:tc>
        <w:tc>
          <w:tcPr>
            <w:tcW w:w="5124" w:type="dxa"/>
            <w:shd w:val="clear" w:color="auto" w:fill="auto"/>
          </w:tcPr>
          <w:p w14:paraId="57465A4E" w14:textId="788DE2E8" w:rsidR="00A9341E" w:rsidRDefault="00A9341E" w:rsidP="00A9341E">
            <w:pPr>
              <w:jc w:val="both"/>
            </w:pPr>
            <w:r w:rsidRPr="003320C0">
              <w:t xml:space="preserve">Provisionally </w:t>
            </w:r>
            <w:r>
              <w:t>Mid of September</w:t>
            </w:r>
            <w:r w:rsidRPr="003320C0">
              <w:t xml:space="preserve"> 202</w:t>
            </w:r>
            <w:r>
              <w:t>2</w:t>
            </w:r>
          </w:p>
        </w:tc>
      </w:tr>
      <w:tr w:rsidR="00A9341E" w:rsidRPr="007941D3" w14:paraId="730BA276" w14:textId="77777777" w:rsidTr="00F3635C">
        <w:tc>
          <w:tcPr>
            <w:tcW w:w="3936" w:type="dxa"/>
            <w:shd w:val="clear" w:color="auto" w:fill="auto"/>
          </w:tcPr>
          <w:p w14:paraId="54D44C19" w14:textId="383C7CEE" w:rsidR="00A9341E" w:rsidRPr="000E5042" w:rsidRDefault="00A9341E" w:rsidP="00A9341E">
            <w:pPr>
              <w:jc w:val="both"/>
            </w:pPr>
            <w:r w:rsidRPr="000E5042">
              <w:t>4</w:t>
            </w:r>
            <w:r>
              <w:t>6</w:t>
            </w:r>
            <w:r w:rsidRPr="000E5042">
              <w:t>th CARACAL</w:t>
            </w:r>
          </w:p>
        </w:tc>
        <w:tc>
          <w:tcPr>
            <w:tcW w:w="5124" w:type="dxa"/>
            <w:shd w:val="clear" w:color="auto" w:fill="auto"/>
          </w:tcPr>
          <w:p w14:paraId="6F783EBC" w14:textId="5F38F9D5" w:rsidR="00A9341E" w:rsidRDefault="00A9341E" w:rsidP="00A9341E">
            <w:pPr>
              <w:jc w:val="both"/>
            </w:pPr>
            <w:r w:rsidRPr="003320C0">
              <w:t>Provisionally 1</w:t>
            </w:r>
            <w:r>
              <w:t>6 – 17 November</w:t>
            </w:r>
            <w:r w:rsidRPr="003320C0">
              <w:t xml:space="preserve"> 202</w:t>
            </w:r>
            <w:r>
              <w:t>2</w:t>
            </w:r>
          </w:p>
        </w:tc>
      </w:tr>
      <w:tr w:rsidR="00A9341E" w:rsidRPr="007941D3" w14:paraId="4DD82269" w14:textId="77777777" w:rsidTr="00F3635C">
        <w:tc>
          <w:tcPr>
            <w:tcW w:w="3936" w:type="dxa"/>
            <w:shd w:val="clear" w:color="auto" w:fill="auto"/>
          </w:tcPr>
          <w:p w14:paraId="5282D298" w14:textId="37985C3B" w:rsidR="00A9341E" w:rsidRPr="000E5042" w:rsidRDefault="00A9341E" w:rsidP="00A9341E">
            <w:pPr>
              <w:jc w:val="both"/>
            </w:pPr>
            <w:r>
              <w:t>47</w:t>
            </w:r>
            <w:r w:rsidRPr="000E5042">
              <w:t>th CARACAL</w:t>
            </w:r>
            <w:r>
              <w:t xml:space="preserve"> (only if needed)</w:t>
            </w:r>
          </w:p>
        </w:tc>
        <w:tc>
          <w:tcPr>
            <w:tcW w:w="5124" w:type="dxa"/>
            <w:shd w:val="clear" w:color="auto" w:fill="auto"/>
          </w:tcPr>
          <w:p w14:paraId="7FD5F2FF" w14:textId="18E4E437" w:rsidR="00A9341E" w:rsidRDefault="00A9341E" w:rsidP="00A9341E">
            <w:pPr>
              <w:jc w:val="both"/>
            </w:pPr>
            <w:r w:rsidRPr="003320C0">
              <w:t xml:space="preserve">Provisionally </w:t>
            </w:r>
            <w:r>
              <w:t>01 – 02 February 2023</w:t>
            </w:r>
          </w:p>
        </w:tc>
      </w:tr>
      <w:tr w:rsidR="00A9341E" w:rsidRPr="007941D3" w14:paraId="1663D63C" w14:textId="77777777" w:rsidTr="00F3635C">
        <w:tc>
          <w:tcPr>
            <w:tcW w:w="3936" w:type="dxa"/>
            <w:shd w:val="clear" w:color="auto" w:fill="auto"/>
          </w:tcPr>
          <w:p w14:paraId="26BA1602" w14:textId="4DE7035B" w:rsidR="00A9341E" w:rsidRDefault="00A9341E" w:rsidP="00A9341E">
            <w:pPr>
              <w:jc w:val="both"/>
              <w:rPr>
                <w:lang w:eastAsia="en-GB"/>
              </w:rPr>
            </w:pPr>
            <w:r>
              <w:rPr>
                <w:lang w:eastAsia="en-GB"/>
              </w:rPr>
              <w:t>48th CARACAL</w:t>
            </w:r>
          </w:p>
        </w:tc>
        <w:tc>
          <w:tcPr>
            <w:tcW w:w="5124" w:type="dxa"/>
            <w:shd w:val="clear" w:color="auto" w:fill="auto"/>
          </w:tcPr>
          <w:p w14:paraId="4BEB2128" w14:textId="2893792D" w:rsidR="00A9341E" w:rsidRDefault="00A9341E" w:rsidP="00A9341E">
            <w:pPr>
              <w:jc w:val="both"/>
            </w:pPr>
            <w:r w:rsidRPr="003320C0">
              <w:t xml:space="preserve">Provisionally </w:t>
            </w:r>
            <w:r>
              <w:t>28 – 29 March 2023</w:t>
            </w:r>
          </w:p>
        </w:tc>
      </w:tr>
      <w:tr w:rsidR="00A9341E" w:rsidRPr="007941D3" w14:paraId="33306DBC" w14:textId="77777777" w:rsidTr="00F3635C">
        <w:tc>
          <w:tcPr>
            <w:tcW w:w="3936" w:type="dxa"/>
            <w:shd w:val="clear" w:color="auto" w:fill="auto"/>
          </w:tcPr>
          <w:p w14:paraId="0F1E7DBD" w14:textId="30E1C47D" w:rsidR="00A9341E" w:rsidRDefault="00A9341E" w:rsidP="00A9341E">
            <w:pPr>
              <w:jc w:val="both"/>
              <w:rPr>
                <w:lang w:eastAsia="en-GB"/>
              </w:rPr>
            </w:pPr>
            <w:r>
              <w:t>49</w:t>
            </w:r>
            <w:r w:rsidRPr="000E5042">
              <w:t>th CARACAL</w:t>
            </w:r>
          </w:p>
        </w:tc>
        <w:tc>
          <w:tcPr>
            <w:tcW w:w="5124" w:type="dxa"/>
            <w:shd w:val="clear" w:color="auto" w:fill="auto"/>
          </w:tcPr>
          <w:p w14:paraId="1FCA6925" w14:textId="0E73A6A6" w:rsidR="00A9341E" w:rsidRDefault="00A9341E" w:rsidP="00A9341E">
            <w:pPr>
              <w:jc w:val="both"/>
            </w:pPr>
            <w:r w:rsidRPr="003320C0">
              <w:t xml:space="preserve">Provisionally </w:t>
            </w:r>
            <w:r>
              <w:t>04 – 05 July 2023</w:t>
            </w:r>
          </w:p>
        </w:tc>
      </w:tr>
      <w:tr w:rsidR="00A9341E" w:rsidRPr="007941D3" w14:paraId="32ECD1C1" w14:textId="77777777" w:rsidTr="00F3635C">
        <w:tc>
          <w:tcPr>
            <w:tcW w:w="3936" w:type="dxa"/>
            <w:shd w:val="clear" w:color="auto" w:fill="auto"/>
          </w:tcPr>
          <w:p w14:paraId="63EE8F19" w14:textId="05CCD9B1" w:rsidR="00A9341E" w:rsidRDefault="00A9341E" w:rsidP="00A9341E">
            <w:pPr>
              <w:jc w:val="both"/>
              <w:rPr>
                <w:lang w:eastAsia="en-GB"/>
              </w:rPr>
            </w:pPr>
            <w:r>
              <w:rPr>
                <w:lang w:eastAsia="en-GB"/>
              </w:rPr>
              <w:t>50th CARACAL</w:t>
            </w:r>
          </w:p>
        </w:tc>
        <w:tc>
          <w:tcPr>
            <w:tcW w:w="5124" w:type="dxa"/>
            <w:shd w:val="clear" w:color="auto" w:fill="auto"/>
          </w:tcPr>
          <w:p w14:paraId="51F4AF10" w14:textId="5C953F20" w:rsidR="00A9341E" w:rsidRDefault="00A9341E" w:rsidP="00A9341E">
            <w:pPr>
              <w:jc w:val="both"/>
            </w:pPr>
            <w:r w:rsidRPr="003320C0">
              <w:t xml:space="preserve">Provisionally </w:t>
            </w:r>
            <w:r>
              <w:t>15 – 16 November</w:t>
            </w:r>
            <w:r w:rsidRPr="003320C0">
              <w:t xml:space="preserve"> 202</w:t>
            </w:r>
            <w:r>
              <w:t>3</w:t>
            </w:r>
          </w:p>
        </w:tc>
      </w:tr>
      <w:tr w:rsidR="00A9341E" w:rsidRPr="007941D3" w14:paraId="0EC1AB7C" w14:textId="77777777" w:rsidTr="00F3635C">
        <w:tc>
          <w:tcPr>
            <w:tcW w:w="3936" w:type="dxa"/>
            <w:shd w:val="clear" w:color="auto" w:fill="auto"/>
          </w:tcPr>
          <w:p w14:paraId="33408E6A" w14:textId="57BADE96" w:rsidR="00A9341E" w:rsidRDefault="00A9341E" w:rsidP="00A9341E">
            <w:pPr>
              <w:jc w:val="both"/>
              <w:rPr>
                <w:lang w:eastAsia="en-GB"/>
              </w:rPr>
            </w:pPr>
            <w:r>
              <w:rPr>
                <w:lang w:eastAsia="en-GB"/>
              </w:rPr>
              <w:t>9</w:t>
            </w:r>
            <w:r w:rsidRPr="004C705D">
              <w:rPr>
                <w:vertAlign w:val="superscript"/>
                <w:lang w:eastAsia="en-GB"/>
              </w:rPr>
              <w:t>th</w:t>
            </w:r>
            <w:r>
              <w:rPr>
                <w:lang w:eastAsia="en-GB"/>
              </w:rPr>
              <w:t xml:space="preserve"> CASG-Polymers meeting</w:t>
            </w:r>
          </w:p>
        </w:tc>
        <w:tc>
          <w:tcPr>
            <w:tcW w:w="5124" w:type="dxa"/>
            <w:shd w:val="clear" w:color="auto" w:fill="auto"/>
          </w:tcPr>
          <w:p w14:paraId="4EA44396" w14:textId="1473A583" w:rsidR="00A9341E" w:rsidRPr="003320C0" w:rsidRDefault="00A9341E" w:rsidP="00A9341E">
            <w:pPr>
              <w:jc w:val="both"/>
            </w:pPr>
            <w:r>
              <w:t>Provisionally  end Sept or Oct 2022</w:t>
            </w:r>
          </w:p>
        </w:tc>
      </w:tr>
      <w:tr w:rsidR="00A9341E" w:rsidRPr="007941D3" w14:paraId="32DBC259" w14:textId="77777777" w:rsidTr="00A9341E">
        <w:tc>
          <w:tcPr>
            <w:tcW w:w="3936" w:type="dxa"/>
            <w:tcBorders>
              <w:top w:val="single" w:sz="4" w:space="0" w:color="auto"/>
              <w:left w:val="single" w:sz="4" w:space="0" w:color="auto"/>
              <w:bottom w:val="single" w:sz="4" w:space="0" w:color="auto"/>
              <w:right w:val="single" w:sz="4" w:space="0" w:color="auto"/>
            </w:tcBorders>
            <w:shd w:val="clear" w:color="auto" w:fill="auto"/>
          </w:tcPr>
          <w:p w14:paraId="637E0FC7" w14:textId="5838863B" w:rsidR="00A9341E" w:rsidRDefault="00A9341E" w:rsidP="00A9341E">
            <w:pPr>
              <w:jc w:val="both"/>
              <w:rPr>
                <w:lang w:eastAsia="en-GB"/>
              </w:rPr>
            </w:pPr>
            <w:r>
              <w:rPr>
                <w:lang w:eastAsia="en-GB"/>
              </w:rPr>
              <w:t>4</w:t>
            </w:r>
            <w:r w:rsidRPr="00A9341E">
              <w:rPr>
                <w:lang w:eastAsia="en-GB"/>
              </w:rPr>
              <w:t>th</w:t>
            </w:r>
            <w:r>
              <w:rPr>
                <w:lang w:eastAsia="en-GB"/>
              </w:rPr>
              <w:t xml:space="preserve"> CASG-</w:t>
            </w:r>
            <w:proofErr w:type="spellStart"/>
            <w:r>
              <w:rPr>
                <w:lang w:eastAsia="en-GB"/>
              </w:rPr>
              <w:t>Bioelution</w:t>
            </w:r>
            <w:proofErr w:type="spellEnd"/>
            <w:r>
              <w:rPr>
                <w:lang w:eastAsia="en-GB"/>
              </w:rPr>
              <w:t xml:space="preserve"> meeting</w:t>
            </w:r>
          </w:p>
        </w:tc>
        <w:tc>
          <w:tcPr>
            <w:tcW w:w="5124" w:type="dxa"/>
            <w:tcBorders>
              <w:top w:val="single" w:sz="4" w:space="0" w:color="auto"/>
              <w:left w:val="single" w:sz="4" w:space="0" w:color="auto"/>
              <w:bottom w:val="single" w:sz="4" w:space="0" w:color="auto"/>
              <w:right w:val="single" w:sz="4" w:space="0" w:color="auto"/>
            </w:tcBorders>
            <w:shd w:val="clear" w:color="auto" w:fill="auto"/>
          </w:tcPr>
          <w:p w14:paraId="763037DB" w14:textId="50D3E7F4" w:rsidR="00A9341E" w:rsidRPr="003320C0" w:rsidRDefault="00A9341E" w:rsidP="00A9341E">
            <w:pPr>
              <w:jc w:val="both"/>
            </w:pPr>
            <w:r>
              <w:t>Provisionally Oct 2022</w:t>
            </w:r>
          </w:p>
        </w:tc>
      </w:tr>
    </w:tbl>
    <w:p w14:paraId="4237A3E4" w14:textId="77777777" w:rsidR="00D03AF1" w:rsidRPr="0067230B" w:rsidRDefault="00D03AF1" w:rsidP="00E3154F">
      <w:pPr>
        <w:jc w:val="both"/>
        <w:rPr>
          <w:b/>
        </w:rPr>
      </w:pPr>
    </w:p>
    <w:sectPr w:rsidR="00D03AF1" w:rsidRPr="0067230B" w:rsidSect="00D60171">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36150" w14:textId="77777777" w:rsidR="007A01FF" w:rsidRDefault="007A01FF">
      <w:r>
        <w:separator/>
      </w:r>
    </w:p>
  </w:endnote>
  <w:endnote w:type="continuationSeparator" w:id="0">
    <w:p w14:paraId="2BDB0E0E" w14:textId="77777777" w:rsidR="007A01FF" w:rsidRDefault="007A01FF">
      <w:r>
        <w:continuationSeparator/>
      </w:r>
    </w:p>
  </w:endnote>
  <w:endnote w:type="continuationNotice" w:id="1">
    <w:p w14:paraId="4148C47F" w14:textId="77777777" w:rsidR="007A01FF" w:rsidRDefault="007A0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AB0D3" w14:textId="77777777" w:rsidR="00E301F2" w:rsidRDefault="00E301F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4F8DD" w14:textId="2B91AE22" w:rsidR="00E301F2" w:rsidRPr="00D60171" w:rsidRDefault="00E301F2">
    <w:pPr>
      <w:pStyle w:val="Voettekst"/>
      <w:rPr>
        <w:sz w:val="20"/>
        <w:szCs w:val="20"/>
      </w:rPr>
    </w:pPr>
    <w:r>
      <w:tab/>
    </w:r>
    <w:r w:rsidRPr="00D60171">
      <w:rPr>
        <w:rStyle w:val="Paginanummer"/>
        <w:sz w:val="20"/>
        <w:szCs w:val="20"/>
      </w:rPr>
      <w:fldChar w:fldCharType="begin"/>
    </w:r>
    <w:r w:rsidRPr="00D60171">
      <w:rPr>
        <w:rStyle w:val="Paginanummer"/>
        <w:sz w:val="20"/>
        <w:szCs w:val="20"/>
      </w:rPr>
      <w:instrText xml:space="preserve"> PAGE </w:instrText>
    </w:r>
    <w:r w:rsidRPr="00D60171">
      <w:rPr>
        <w:rStyle w:val="Paginanummer"/>
        <w:sz w:val="20"/>
        <w:szCs w:val="20"/>
      </w:rPr>
      <w:fldChar w:fldCharType="separate"/>
    </w:r>
    <w:r w:rsidR="00594FFB">
      <w:rPr>
        <w:rStyle w:val="Paginanummer"/>
        <w:noProof/>
        <w:sz w:val="20"/>
        <w:szCs w:val="20"/>
      </w:rPr>
      <w:t>2</w:t>
    </w:r>
    <w:r w:rsidRPr="00D60171">
      <w:rPr>
        <w:rStyle w:val="Paginanumm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073C9" w14:textId="77777777" w:rsidR="00E301F2" w:rsidRDefault="00E301F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54536" w14:textId="77777777" w:rsidR="007A01FF" w:rsidRDefault="007A01FF">
      <w:r>
        <w:separator/>
      </w:r>
    </w:p>
  </w:footnote>
  <w:footnote w:type="continuationSeparator" w:id="0">
    <w:p w14:paraId="7064EE05" w14:textId="77777777" w:rsidR="007A01FF" w:rsidRDefault="007A01FF">
      <w:r>
        <w:continuationSeparator/>
      </w:r>
    </w:p>
  </w:footnote>
  <w:footnote w:type="continuationNotice" w:id="1">
    <w:p w14:paraId="4F2AC802" w14:textId="77777777" w:rsidR="007A01FF" w:rsidRDefault="007A01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CBC22" w14:textId="77777777" w:rsidR="00E301F2" w:rsidRDefault="00E301F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B5AE" w14:textId="77777777" w:rsidR="00E301F2" w:rsidRDefault="00E301F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FA1E" w14:textId="77777777" w:rsidR="00E301F2" w:rsidRDefault="00E301F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52B5"/>
    <w:multiLevelType w:val="multilevel"/>
    <w:tmpl w:val="B10A6748"/>
    <w:lvl w:ilvl="0">
      <w:start w:val="1"/>
      <w:numFmt w:val="decimal"/>
      <w:pStyle w:val="Lijstnummering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93556CD"/>
    <w:multiLevelType w:val="hybridMultilevel"/>
    <w:tmpl w:val="A328AF2E"/>
    <w:lvl w:ilvl="0" w:tplc="24E27F0A">
      <w:start w:val="1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2685D"/>
    <w:multiLevelType w:val="singleLevel"/>
    <w:tmpl w:val="D96C95A2"/>
    <w:lvl w:ilvl="0">
      <w:start w:val="1"/>
      <w:numFmt w:val="bullet"/>
      <w:pStyle w:val="Lijstopsomteken4"/>
      <w:lvlText w:val=""/>
      <w:lvlJc w:val="left"/>
      <w:pPr>
        <w:tabs>
          <w:tab w:val="num" w:pos="3163"/>
        </w:tabs>
        <w:ind w:left="3163" w:hanging="283"/>
      </w:pPr>
      <w:rPr>
        <w:rFonts w:ascii="Symbol" w:hAnsi="Symbol"/>
      </w:rPr>
    </w:lvl>
  </w:abstractNum>
  <w:abstractNum w:abstractNumId="3" w15:restartNumberingAfterBreak="0">
    <w:nsid w:val="143D0A16"/>
    <w:multiLevelType w:val="singleLevel"/>
    <w:tmpl w:val="01FA5668"/>
    <w:lvl w:ilvl="0">
      <w:start w:val="1"/>
      <w:numFmt w:val="bullet"/>
      <w:pStyle w:val="Lijstopsomteken3"/>
      <w:lvlText w:val=""/>
      <w:lvlJc w:val="left"/>
      <w:pPr>
        <w:tabs>
          <w:tab w:val="num" w:pos="2199"/>
        </w:tabs>
        <w:ind w:left="2199" w:hanging="283"/>
      </w:pPr>
      <w:rPr>
        <w:rFonts w:ascii="Symbol" w:hAnsi="Symbol"/>
      </w:rPr>
    </w:lvl>
  </w:abstractNum>
  <w:abstractNum w:abstractNumId="4" w15:restartNumberingAfterBreak="0">
    <w:nsid w:val="18412F3C"/>
    <w:multiLevelType w:val="hybridMultilevel"/>
    <w:tmpl w:val="A7981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6" w15:restartNumberingAfterBreak="0">
    <w:nsid w:val="2C8D5AD3"/>
    <w:multiLevelType w:val="singleLevel"/>
    <w:tmpl w:val="82EE6B70"/>
    <w:lvl w:ilvl="0">
      <w:start w:val="1"/>
      <w:numFmt w:val="bullet"/>
      <w:pStyle w:val="Lijstopsomteken2"/>
      <w:lvlText w:val=""/>
      <w:lvlJc w:val="left"/>
      <w:pPr>
        <w:tabs>
          <w:tab w:val="num" w:pos="1360"/>
        </w:tabs>
        <w:ind w:left="1360" w:hanging="283"/>
      </w:pPr>
      <w:rPr>
        <w:rFonts w:ascii="Symbol" w:hAnsi="Symbol"/>
      </w:rPr>
    </w:lvl>
  </w:abstractNum>
  <w:abstractNum w:abstractNumId="7" w15:restartNumberingAfterBreak="0">
    <w:nsid w:val="37613B0F"/>
    <w:multiLevelType w:val="hybridMultilevel"/>
    <w:tmpl w:val="52EA4E62"/>
    <w:lvl w:ilvl="0" w:tplc="C8748F56">
      <w:numFmt w:val="bullet"/>
      <w:lvlText w:val="-"/>
      <w:lvlJc w:val="left"/>
      <w:pPr>
        <w:ind w:left="720" w:hanging="360"/>
      </w:pPr>
      <w:rPr>
        <w:rFonts w:ascii="Verdana" w:eastAsia="Calibri" w:hAnsi="Verdana"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9" w15:restartNumberingAfterBreak="0">
    <w:nsid w:val="3EEC1E3F"/>
    <w:multiLevelType w:val="hybridMultilevel"/>
    <w:tmpl w:val="0E483276"/>
    <w:lvl w:ilvl="0" w:tplc="24E27F0A">
      <w:start w:val="14"/>
      <w:numFmt w:val="bullet"/>
      <w:lvlText w:val="-"/>
      <w:lvlJc w:val="left"/>
      <w:pPr>
        <w:ind w:left="1153" w:hanging="360"/>
      </w:pPr>
      <w:rPr>
        <w:rFonts w:ascii="Times New Roman" w:eastAsia="Times New Roman" w:hAnsi="Times New Roman" w:cs="Times New Roman" w:hint="default"/>
      </w:rPr>
    </w:lvl>
    <w:lvl w:ilvl="1" w:tplc="080C0003" w:tentative="1">
      <w:start w:val="1"/>
      <w:numFmt w:val="bullet"/>
      <w:lvlText w:val="o"/>
      <w:lvlJc w:val="left"/>
      <w:pPr>
        <w:ind w:left="1873" w:hanging="360"/>
      </w:pPr>
      <w:rPr>
        <w:rFonts w:ascii="Courier New" w:hAnsi="Courier New" w:cs="Courier New" w:hint="default"/>
      </w:rPr>
    </w:lvl>
    <w:lvl w:ilvl="2" w:tplc="080C0005" w:tentative="1">
      <w:start w:val="1"/>
      <w:numFmt w:val="bullet"/>
      <w:lvlText w:val=""/>
      <w:lvlJc w:val="left"/>
      <w:pPr>
        <w:ind w:left="2593" w:hanging="360"/>
      </w:pPr>
      <w:rPr>
        <w:rFonts w:ascii="Wingdings" w:hAnsi="Wingdings" w:hint="default"/>
      </w:rPr>
    </w:lvl>
    <w:lvl w:ilvl="3" w:tplc="080C0001" w:tentative="1">
      <w:start w:val="1"/>
      <w:numFmt w:val="bullet"/>
      <w:lvlText w:val=""/>
      <w:lvlJc w:val="left"/>
      <w:pPr>
        <w:ind w:left="3313" w:hanging="360"/>
      </w:pPr>
      <w:rPr>
        <w:rFonts w:ascii="Symbol" w:hAnsi="Symbol" w:hint="default"/>
      </w:rPr>
    </w:lvl>
    <w:lvl w:ilvl="4" w:tplc="080C0003" w:tentative="1">
      <w:start w:val="1"/>
      <w:numFmt w:val="bullet"/>
      <w:lvlText w:val="o"/>
      <w:lvlJc w:val="left"/>
      <w:pPr>
        <w:ind w:left="4033" w:hanging="360"/>
      </w:pPr>
      <w:rPr>
        <w:rFonts w:ascii="Courier New" w:hAnsi="Courier New" w:cs="Courier New" w:hint="default"/>
      </w:rPr>
    </w:lvl>
    <w:lvl w:ilvl="5" w:tplc="080C0005" w:tentative="1">
      <w:start w:val="1"/>
      <w:numFmt w:val="bullet"/>
      <w:lvlText w:val=""/>
      <w:lvlJc w:val="left"/>
      <w:pPr>
        <w:ind w:left="4753" w:hanging="360"/>
      </w:pPr>
      <w:rPr>
        <w:rFonts w:ascii="Wingdings" w:hAnsi="Wingdings" w:hint="default"/>
      </w:rPr>
    </w:lvl>
    <w:lvl w:ilvl="6" w:tplc="080C0001" w:tentative="1">
      <w:start w:val="1"/>
      <w:numFmt w:val="bullet"/>
      <w:lvlText w:val=""/>
      <w:lvlJc w:val="left"/>
      <w:pPr>
        <w:ind w:left="5473" w:hanging="360"/>
      </w:pPr>
      <w:rPr>
        <w:rFonts w:ascii="Symbol" w:hAnsi="Symbol" w:hint="default"/>
      </w:rPr>
    </w:lvl>
    <w:lvl w:ilvl="7" w:tplc="080C0003" w:tentative="1">
      <w:start w:val="1"/>
      <w:numFmt w:val="bullet"/>
      <w:lvlText w:val="o"/>
      <w:lvlJc w:val="left"/>
      <w:pPr>
        <w:ind w:left="6193" w:hanging="360"/>
      </w:pPr>
      <w:rPr>
        <w:rFonts w:ascii="Courier New" w:hAnsi="Courier New" w:cs="Courier New" w:hint="default"/>
      </w:rPr>
    </w:lvl>
    <w:lvl w:ilvl="8" w:tplc="080C0005" w:tentative="1">
      <w:start w:val="1"/>
      <w:numFmt w:val="bullet"/>
      <w:lvlText w:val=""/>
      <w:lvlJc w:val="left"/>
      <w:pPr>
        <w:ind w:left="6913" w:hanging="360"/>
      </w:pPr>
      <w:rPr>
        <w:rFonts w:ascii="Wingdings" w:hAnsi="Wingdings" w:hint="default"/>
      </w:rPr>
    </w:lvl>
  </w:abstractNum>
  <w:abstractNum w:abstractNumId="10" w15:restartNumberingAfterBreak="0">
    <w:nsid w:val="428415E7"/>
    <w:multiLevelType w:val="multilevel"/>
    <w:tmpl w:val="92100ADA"/>
    <w:lvl w:ilvl="0">
      <w:start w:val="1"/>
      <w:numFmt w:val="decimal"/>
      <w:pStyle w:val="Lijstnummering"/>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5481EA4"/>
    <w:multiLevelType w:val="multilevel"/>
    <w:tmpl w:val="28525E6E"/>
    <w:lvl w:ilvl="0">
      <w:start w:val="1"/>
      <w:numFmt w:val="decimal"/>
      <w:pStyle w:val="Lijstnummering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8860AAB"/>
    <w:multiLevelType w:val="multilevel"/>
    <w:tmpl w:val="E8744BD2"/>
    <w:lvl w:ilvl="0">
      <w:start w:val="1"/>
      <w:numFmt w:val="decimal"/>
      <w:pStyle w:val="Lijstnummering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4BD0BEC"/>
    <w:multiLevelType w:val="singleLevel"/>
    <w:tmpl w:val="72D6F376"/>
    <w:lvl w:ilvl="0">
      <w:start w:val="1"/>
      <w:numFmt w:val="bullet"/>
      <w:pStyle w:val="Lijstopsomteken"/>
      <w:lvlText w:val=""/>
      <w:lvlJc w:val="left"/>
      <w:pPr>
        <w:tabs>
          <w:tab w:val="num" w:pos="283"/>
        </w:tabs>
        <w:ind w:left="283" w:hanging="283"/>
      </w:pPr>
      <w:rPr>
        <w:rFonts w:ascii="Symbol" w:hAnsi="Symbol"/>
      </w:rPr>
    </w:lvl>
  </w:abstractNum>
  <w:abstractNum w:abstractNumId="15" w15:restartNumberingAfterBreak="0">
    <w:nsid w:val="65EB3242"/>
    <w:multiLevelType w:val="hybridMultilevel"/>
    <w:tmpl w:val="70363B0A"/>
    <w:lvl w:ilvl="0" w:tplc="D5C699BC">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7"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1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19" w15:restartNumberingAfterBreak="0">
    <w:nsid w:val="68E908AA"/>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21" w15:restartNumberingAfterBreak="0">
    <w:nsid w:val="7D381FE7"/>
    <w:multiLevelType w:val="hybridMultilevel"/>
    <w:tmpl w:val="49105BF0"/>
    <w:lvl w:ilvl="0" w:tplc="24E27F0A">
      <w:start w:val="14"/>
      <w:numFmt w:val="bullet"/>
      <w:lvlText w:val="-"/>
      <w:lvlJc w:val="left"/>
      <w:pPr>
        <w:ind w:left="927"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1225979">
    <w:abstractNumId w:val="19"/>
  </w:num>
  <w:num w:numId="2" w16cid:durableId="466438120">
    <w:abstractNumId w:val="21"/>
  </w:num>
  <w:num w:numId="3" w16cid:durableId="704212701">
    <w:abstractNumId w:val="14"/>
  </w:num>
  <w:num w:numId="4" w16cid:durableId="1662460450">
    <w:abstractNumId w:val="8"/>
  </w:num>
  <w:num w:numId="5" w16cid:durableId="1228998760">
    <w:abstractNumId w:val="6"/>
  </w:num>
  <w:num w:numId="6" w16cid:durableId="1025012835">
    <w:abstractNumId w:val="3"/>
  </w:num>
  <w:num w:numId="7" w16cid:durableId="1363095153">
    <w:abstractNumId w:val="2"/>
  </w:num>
  <w:num w:numId="8" w16cid:durableId="679624294">
    <w:abstractNumId w:val="16"/>
  </w:num>
  <w:num w:numId="9" w16cid:durableId="644696941">
    <w:abstractNumId w:val="18"/>
  </w:num>
  <w:num w:numId="10" w16cid:durableId="795224674">
    <w:abstractNumId w:val="17"/>
  </w:num>
  <w:num w:numId="11" w16cid:durableId="1224295711">
    <w:abstractNumId w:val="20"/>
  </w:num>
  <w:num w:numId="12" w16cid:durableId="913976059">
    <w:abstractNumId w:val="5"/>
  </w:num>
  <w:num w:numId="13" w16cid:durableId="1445614680">
    <w:abstractNumId w:val="10"/>
  </w:num>
  <w:num w:numId="14" w16cid:durableId="1942180933">
    <w:abstractNumId w:val="12"/>
  </w:num>
  <w:num w:numId="15" w16cid:durableId="1125808903">
    <w:abstractNumId w:val="11"/>
  </w:num>
  <w:num w:numId="16" w16cid:durableId="1067268827">
    <w:abstractNumId w:val="0"/>
  </w:num>
  <w:num w:numId="17" w16cid:durableId="1865055669">
    <w:abstractNumId w:val="13"/>
  </w:num>
  <w:num w:numId="18" w16cid:durableId="1857499568">
    <w:abstractNumId w:val="4"/>
  </w:num>
  <w:num w:numId="19" w16cid:durableId="786394511">
    <w:abstractNumId w:val="1"/>
  </w:num>
  <w:num w:numId="20" w16cid:durableId="1380322583">
    <w:abstractNumId w:val="15"/>
  </w:num>
  <w:num w:numId="21" w16cid:durableId="1373533416">
    <w:abstractNumId w:val="9"/>
  </w:num>
  <w:num w:numId="22" w16cid:durableId="24259927">
    <w:abstractNumId w:val="7"/>
  </w:num>
  <w:num w:numId="23" w16cid:durableId="911356555">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BE" w:vendorID="64" w:dllVersion="6" w:nlCheck="1" w:checkStyle="0"/>
  <w:activeWritingStyle w:appName="MSWord" w:lang="en-GB" w:vendorID="64" w:dllVersion="6" w:nlCheck="1" w:checkStyle="1"/>
  <w:activeWritingStyle w:appName="MSWord" w:lang="de-DE" w:vendorID="64" w:dllVersion="6" w:nlCheck="1" w:checkStyle="0"/>
  <w:activeWritingStyle w:appName="MSWord" w:lang="it-IT"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51A57"/>
    <w:rsid w:val="0000093E"/>
    <w:rsid w:val="00000DD9"/>
    <w:rsid w:val="000024BD"/>
    <w:rsid w:val="000025D8"/>
    <w:rsid w:val="00002AB5"/>
    <w:rsid w:val="00002F80"/>
    <w:rsid w:val="00003026"/>
    <w:rsid w:val="00005489"/>
    <w:rsid w:val="00005559"/>
    <w:rsid w:val="00005FD9"/>
    <w:rsid w:val="000105DE"/>
    <w:rsid w:val="00011846"/>
    <w:rsid w:val="00011EA5"/>
    <w:rsid w:val="0001244A"/>
    <w:rsid w:val="0001299A"/>
    <w:rsid w:val="00013471"/>
    <w:rsid w:val="00014E14"/>
    <w:rsid w:val="00015273"/>
    <w:rsid w:val="00015CA4"/>
    <w:rsid w:val="000162BC"/>
    <w:rsid w:val="0001680B"/>
    <w:rsid w:val="000205B5"/>
    <w:rsid w:val="0002187E"/>
    <w:rsid w:val="0002427B"/>
    <w:rsid w:val="00024F67"/>
    <w:rsid w:val="00025432"/>
    <w:rsid w:val="00026718"/>
    <w:rsid w:val="0002717E"/>
    <w:rsid w:val="00027E59"/>
    <w:rsid w:val="00030001"/>
    <w:rsid w:val="00031E03"/>
    <w:rsid w:val="00033AC3"/>
    <w:rsid w:val="000343F4"/>
    <w:rsid w:val="000345FC"/>
    <w:rsid w:val="00034CCE"/>
    <w:rsid w:val="00035E17"/>
    <w:rsid w:val="00036A31"/>
    <w:rsid w:val="000406EB"/>
    <w:rsid w:val="00041403"/>
    <w:rsid w:val="000438F0"/>
    <w:rsid w:val="00044373"/>
    <w:rsid w:val="0004493F"/>
    <w:rsid w:val="00044D62"/>
    <w:rsid w:val="000454A9"/>
    <w:rsid w:val="00045812"/>
    <w:rsid w:val="00045B37"/>
    <w:rsid w:val="00046CF6"/>
    <w:rsid w:val="0004763E"/>
    <w:rsid w:val="00047FB1"/>
    <w:rsid w:val="00051463"/>
    <w:rsid w:val="000515D3"/>
    <w:rsid w:val="00051963"/>
    <w:rsid w:val="0005386C"/>
    <w:rsid w:val="0005484E"/>
    <w:rsid w:val="00054B8D"/>
    <w:rsid w:val="00055DCD"/>
    <w:rsid w:val="0005766D"/>
    <w:rsid w:val="000605EB"/>
    <w:rsid w:val="00061298"/>
    <w:rsid w:val="000616E8"/>
    <w:rsid w:val="00063904"/>
    <w:rsid w:val="00063FD0"/>
    <w:rsid w:val="000658FF"/>
    <w:rsid w:val="000663AC"/>
    <w:rsid w:val="0006707C"/>
    <w:rsid w:val="000675A0"/>
    <w:rsid w:val="00067A9A"/>
    <w:rsid w:val="00070566"/>
    <w:rsid w:val="00070601"/>
    <w:rsid w:val="00071040"/>
    <w:rsid w:val="0007275B"/>
    <w:rsid w:val="00072828"/>
    <w:rsid w:val="000731BF"/>
    <w:rsid w:val="00073BFE"/>
    <w:rsid w:val="000752C1"/>
    <w:rsid w:val="00076680"/>
    <w:rsid w:val="00077ED4"/>
    <w:rsid w:val="00081927"/>
    <w:rsid w:val="00081E80"/>
    <w:rsid w:val="0008277E"/>
    <w:rsid w:val="00082A17"/>
    <w:rsid w:val="000844F0"/>
    <w:rsid w:val="000855C0"/>
    <w:rsid w:val="00085991"/>
    <w:rsid w:val="000869A7"/>
    <w:rsid w:val="000902DE"/>
    <w:rsid w:val="0009047A"/>
    <w:rsid w:val="00090788"/>
    <w:rsid w:val="00090861"/>
    <w:rsid w:val="000908D7"/>
    <w:rsid w:val="00091353"/>
    <w:rsid w:val="00091D4B"/>
    <w:rsid w:val="00092A6F"/>
    <w:rsid w:val="000940B3"/>
    <w:rsid w:val="0009437D"/>
    <w:rsid w:val="00095BA3"/>
    <w:rsid w:val="0009619D"/>
    <w:rsid w:val="00097342"/>
    <w:rsid w:val="000A0811"/>
    <w:rsid w:val="000A0926"/>
    <w:rsid w:val="000A0BEC"/>
    <w:rsid w:val="000A13C4"/>
    <w:rsid w:val="000A1612"/>
    <w:rsid w:val="000A1759"/>
    <w:rsid w:val="000A2413"/>
    <w:rsid w:val="000A4038"/>
    <w:rsid w:val="000A5101"/>
    <w:rsid w:val="000A58A7"/>
    <w:rsid w:val="000A7565"/>
    <w:rsid w:val="000A796C"/>
    <w:rsid w:val="000A7B9D"/>
    <w:rsid w:val="000B04CA"/>
    <w:rsid w:val="000B4194"/>
    <w:rsid w:val="000B42D6"/>
    <w:rsid w:val="000B4738"/>
    <w:rsid w:val="000B478C"/>
    <w:rsid w:val="000B6F67"/>
    <w:rsid w:val="000B729D"/>
    <w:rsid w:val="000B751B"/>
    <w:rsid w:val="000B7EAE"/>
    <w:rsid w:val="000C2517"/>
    <w:rsid w:val="000C30DE"/>
    <w:rsid w:val="000C368B"/>
    <w:rsid w:val="000C473F"/>
    <w:rsid w:val="000C4B18"/>
    <w:rsid w:val="000C55D9"/>
    <w:rsid w:val="000C68CF"/>
    <w:rsid w:val="000C7563"/>
    <w:rsid w:val="000C7CA9"/>
    <w:rsid w:val="000C7CBE"/>
    <w:rsid w:val="000D1037"/>
    <w:rsid w:val="000D10AC"/>
    <w:rsid w:val="000D1E64"/>
    <w:rsid w:val="000D2DF6"/>
    <w:rsid w:val="000D40E0"/>
    <w:rsid w:val="000D4116"/>
    <w:rsid w:val="000D5AE1"/>
    <w:rsid w:val="000D63A3"/>
    <w:rsid w:val="000E0C34"/>
    <w:rsid w:val="000E13C0"/>
    <w:rsid w:val="000E153E"/>
    <w:rsid w:val="000E2204"/>
    <w:rsid w:val="000E2368"/>
    <w:rsid w:val="000E26E0"/>
    <w:rsid w:val="000E27AC"/>
    <w:rsid w:val="000E33DF"/>
    <w:rsid w:val="000E431D"/>
    <w:rsid w:val="000E484F"/>
    <w:rsid w:val="000E4C47"/>
    <w:rsid w:val="000E69A4"/>
    <w:rsid w:val="000E6D05"/>
    <w:rsid w:val="000E70C8"/>
    <w:rsid w:val="000E70DB"/>
    <w:rsid w:val="000E71F3"/>
    <w:rsid w:val="000E7465"/>
    <w:rsid w:val="000E7745"/>
    <w:rsid w:val="000F07E4"/>
    <w:rsid w:val="000F0E8D"/>
    <w:rsid w:val="000F172B"/>
    <w:rsid w:val="000F174D"/>
    <w:rsid w:val="000F20DC"/>
    <w:rsid w:val="000F2C90"/>
    <w:rsid w:val="000F397F"/>
    <w:rsid w:val="000F446E"/>
    <w:rsid w:val="000F4488"/>
    <w:rsid w:val="000F46E5"/>
    <w:rsid w:val="000F4C16"/>
    <w:rsid w:val="000F54E3"/>
    <w:rsid w:val="000F6758"/>
    <w:rsid w:val="001014AB"/>
    <w:rsid w:val="00101733"/>
    <w:rsid w:val="0010318E"/>
    <w:rsid w:val="00103859"/>
    <w:rsid w:val="00104841"/>
    <w:rsid w:val="00104E40"/>
    <w:rsid w:val="001060DF"/>
    <w:rsid w:val="00107C6C"/>
    <w:rsid w:val="00110132"/>
    <w:rsid w:val="001109DD"/>
    <w:rsid w:val="0011135E"/>
    <w:rsid w:val="0011149D"/>
    <w:rsid w:val="001136AD"/>
    <w:rsid w:val="0011380A"/>
    <w:rsid w:val="001171FB"/>
    <w:rsid w:val="00117AE5"/>
    <w:rsid w:val="00120357"/>
    <w:rsid w:val="00120AAE"/>
    <w:rsid w:val="00121258"/>
    <w:rsid w:val="0012175E"/>
    <w:rsid w:val="00121C12"/>
    <w:rsid w:val="00121DAE"/>
    <w:rsid w:val="001246B2"/>
    <w:rsid w:val="00124C4E"/>
    <w:rsid w:val="00124E17"/>
    <w:rsid w:val="00124E51"/>
    <w:rsid w:val="00124FD5"/>
    <w:rsid w:val="0012526C"/>
    <w:rsid w:val="00126593"/>
    <w:rsid w:val="0012685A"/>
    <w:rsid w:val="00126D4E"/>
    <w:rsid w:val="00127ABF"/>
    <w:rsid w:val="001313D6"/>
    <w:rsid w:val="001315EC"/>
    <w:rsid w:val="0013166F"/>
    <w:rsid w:val="00132D12"/>
    <w:rsid w:val="00133CDF"/>
    <w:rsid w:val="001344C6"/>
    <w:rsid w:val="00134B11"/>
    <w:rsid w:val="00135EED"/>
    <w:rsid w:val="001365ED"/>
    <w:rsid w:val="00137A53"/>
    <w:rsid w:val="00137E3E"/>
    <w:rsid w:val="00141E8B"/>
    <w:rsid w:val="00142307"/>
    <w:rsid w:val="001435C6"/>
    <w:rsid w:val="0014376B"/>
    <w:rsid w:val="001440F0"/>
    <w:rsid w:val="00145F80"/>
    <w:rsid w:val="0014714C"/>
    <w:rsid w:val="0015029C"/>
    <w:rsid w:val="0015035B"/>
    <w:rsid w:val="001503DB"/>
    <w:rsid w:val="0015093C"/>
    <w:rsid w:val="0015103A"/>
    <w:rsid w:val="00151B37"/>
    <w:rsid w:val="00151F0B"/>
    <w:rsid w:val="00152FFC"/>
    <w:rsid w:val="00153D72"/>
    <w:rsid w:val="00154A8D"/>
    <w:rsid w:val="001551D0"/>
    <w:rsid w:val="00155809"/>
    <w:rsid w:val="001559E1"/>
    <w:rsid w:val="00156591"/>
    <w:rsid w:val="00160573"/>
    <w:rsid w:val="001615E4"/>
    <w:rsid w:val="00163137"/>
    <w:rsid w:val="0016343B"/>
    <w:rsid w:val="00165EEA"/>
    <w:rsid w:val="00165F3F"/>
    <w:rsid w:val="00165F5A"/>
    <w:rsid w:val="001662E2"/>
    <w:rsid w:val="001668C6"/>
    <w:rsid w:val="001679F8"/>
    <w:rsid w:val="0017035C"/>
    <w:rsid w:val="001709B6"/>
    <w:rsid w:val="001712CB"/>
    <w:rsid w:val="00172E1B"/>
    <w:rsid w:val="001738D6"/>
    <w:rsid w:val="00173CB7"/>
    <w:rsid w:val="00173FD6"/>
    <w:rsid w:val="001747E5"/>
    <w:rsid w:val="00174B3B"/>
    <w:rsid w:val="0017536B"/>
    <w:rsid w:val="00175BED"/>
    <w:rsid w:val="00175F01"/>
    <w:rsid w:val="00175FCF"/>
    <w:rsid w:val="00176110"/>
    <w:rsid w:val="00177C8D"/>
    <w:rsid w:val="00177CD8"/>
    <w:rsid w:val="0018133A"/>
    <w:rsid w:val="00181CF1"/>
    <w:rsid w:val="00181FC5"/>
    <w:rsid w:val="00183215"/>
    <w:rsid w:val="001839D7"/>
    <w:rsid w:val="0018410D"/>
    <w:rsid w:val="00184725"/>
    <w:rsid w:val="00184741"/>
    <w:rsid w:val="001848E4"/>
    <w:rsid w:val="001851F7"/>
    <w:rsid w:val="00185221"/>
    <w:rsid w:val="0019121C"/>
    <w:rsid w:val="00191556"/>
    <w:rsid w:val="00192F38"/>
    <w:rsid w:val="0019318F"/>
    <w:rsid w:val="00193933"/>
    <w:rsid w:val="0019580F"/>
    <w:rsid w:val="0019595C"/>
    <w:rsid w:val="00195F0C"/>
    <w:rsid w:val="00196FF4"/>
    <w:rsid w:val="0019730A"/>
    <w:rsid w:val="0019779F"/>
    <w:rsid w:val="00197FC7"/>
    <w:rsid w:val="001A0F89"/>
    <w:rsid w:val="001A2476"/>
    <w:rsid w:val="001A2555"/>
    <w:rsid w:val="001A316B"/>
    <w:rsid w:val="001A54A9"/>
    <w:rsid w:val="001A79AE"/>
    <w:rsid w:val="001A7EF4"/>
    <w:rsid w:val="001B06D1"/>
    <w:rsid w:val="001B0E4F"/>
    <w:rsid w:val="001B10C4"/>
    <w:rsid w:val="001B2B88"/>
    <w:rsid w:val="001B2D46"/>
    <w:rsid w:val="001B4429"/>
    <w:rsid w:val="001B5859"/>
    <w:rsid w:val="001B591B"/>
    <w:rsid w:val="001B71BA"/>
    <w:rsid w:val="001B732C"/>
    <w:rsid w:val="001B76B6"/>
    <w:rsid w:val="001C4C98"/>
    <w:rsid w:val="001C5D41"/>
    <w:rsid w:val="001C6389"/>
    <w:rsid w:val="001C6F08"/>
    <w:rsid w:val="001C72B5"/>
    <w:rsid w:val="001C7E19"/>
    <w:rsid w:val="001C7F9B"/>
    <w:rsid w:val="001D0378"/>
    <w:rsid w:val="001D2918"/>
    <w:rsid w:val="001D3953"/>
    <w:rsid w:val="001D4848"/>
    <w:rsid w:val="001D4FA2"/>
    <w:rsid w:val="001D532F"/>
    <w:rsid w:val="001D6399"/>
    <w:rsid w:val="001D684C"/>
    <w:rsid w:val="001D7860"/>
    <w:rsid w:val="001E0323"/>
    <w:rsid w:val="001E2752"/>
    <w:rsid w:val="001E56DB"/>
    <w:rsid w:val="001E6EC8"/>
    <w:rsid w:val="001F1BA6"/>
    <w:rsid w:val="001F2423"/>
    <w:rsid w:val="001F28EB"/>
    <w:rsid w:val="001F476F"/>
    <w:rsid w:val="001F49D6"/>
    <w:rsid w:val="001F5397"/>
    <w:rsid w:val="001F556F"/>
    <w:rsid w:val="001F6ABA"/>
    <w:rsid w:val="001F6B45"/>
    <w:rsid w:val="00200CB8"/>
    <w:rsid w:val="00202DF6"/>
    <w:rsid w:val="002042C2"/>
    <w:rsid w:val="002048AE"/>
    <w:rsid w:val="00204D07"/>
    <w:rsid w:val="002057D3"/>
    <w:rsid w:val="0020737E"/>
    <w:rsid w:val="00210308"/>
    <w:rsid w:val="00210607"/>
    <w:rsid w:val="00210E64"/>
    <w:rsid w:val="00211ABF"/>
    <w:rsid w:val="00211D11"/>
    <w:rsid w:val="00212491"/>
    <w:rsid w:val="002128D1"/>
    <w:rsid w:val="00212C21"/>
    <w:rsid w:val="0021329A"/>
    <w:rsid w:val="00215462"/>
    <w:rsid w:val="002162D3"/>
    <w:rsid w:val="00216CEA"/>
    <w:rsid w:val="0022246F"/>
    <w:rsid w:val="0022248E"/>
    <w:rsid w:val="00223D29"/>
    <w:rsid w:val="00223EDB"/>
    <w:rsid w:val="00225D99"/>
    <w:rsid w:val="00225DDB"/>
    <w:rsid w:val="0022627C"/>
    <w:rsid w:val="002313FD"/>
    <w:rsid w:val="00232A46"/>
    <w:rsid w:val="00233102"/>
    <w:rsid w:val="00233700"/>
    <w:rsid w:val="0023432B"/>
    <w:rsid w:val="00235393"/>
    <w:rsid w:val="00235BD5"/>
    <w:rsid w:val="00237300"/>
    <w:rsid w:val="002376E4"/>
    <w:rsid w:val="00240DFF"/>
    <w:rsid w:val="00241F82"/>
    <w:rsid w:val="00243819"/>
    <w:rsid w:val="00245D8D"/>
    <w:rsid w:val="00246194"/>
    <w:rsid w:val="002462C2"/>
    <w:rsid w:val="0024679F"/>
    <w:rsid w:val="00246AB3"/>
    <w:rsid w:val="002512E0"/>
    <w:rsid w:val="002512FA"/>
    <w:rsid w:val="00252A43"/>
    <w:rsid w:val="00254ED9"/>
    <w:rsid w:val="00255BD3"/>
    <w:rsid w:val="00256304"/>
    <w:rsid w:val="002567B1"/>
    <w:rsid w:val="0025701C"/>
    <w:rsid w:val="00260C7C"/>
    <w:rsid w:val="00261377"/>
    <w:rsid w:val="002623C0"/>
    <w:rsid w:val="00262588"/>
    <w:rsid w:val="002627BB"/>
    <w:rsid w:val="002634A3"/>
    <w:rsid w:val="00263780"/>
    <w:rsid w:val="002637AB"/>
    <w:rsid w:val="002661C8"/>
    <w:rsid w:val="002666E4"/>
    <w:rsid w:val="002667E2"/>
    <w:rsid w:val="002668C0"/>
    <w:rsid w:val="0026721F"/>
    <w:rsid w:val="00267ACA"/>
    <w:rsid w:val="002700E3"/>
    <w:rsid w:val="00271ED9"/>
    <w:rsid w:val="00273BBE"/>
    <w:rsid w:val="00274C5B"/>
    <w:rsid w:val="00275233"/>
    <w:rsid w:val="00275404"/>
    <w:rsid w:val="00275439"/>
    <w:rsid w:val="00276300"/>
    <w:rsid w:val="00276EE3"/>
    <w:rsid w:val="00277798"/>
    <w:rsid w:val="00280FCD"/>
    <w:rsid w:val="00281146"/>
    <w:rsid w:val="00281D37"/>
    <w:rsid w:val="002826E3"/>
    <w:rsid w:val="002827F5"/>
    <w:rsid w:val="00282827"/>
    <w:rsid w:val="00283075"/>
    <w:rsid w:val="002834BB"/>
    <w:rsid w:val="00283BB7"/>
    <w:rsid w:val="00283D8B"/>
    <w:rsid w:val="00284A2F"/>
    <w:rsid w:val="00284BF0"/>
    <w:rsid w:val="00284E20"/>
    <w:rsid w:val="00285DEA"/>
    <w:rsid w:val="002872ED"/>
    <w:rsid w:val="00287F07"/>
    <w:rsid w:val="00290849"/>
    <w:rsid w:val="00293C33"/>
    <w:rsid w:val="00293FD4"/>
    <w:rsid w:val="00294456"/>
    <w:rsid w:val="00294EBC"/>
    <w:rsid w:val="0029587B"/>
    <w:rsid w:val="00297B8B"/>
    <w:rsid w:val="002A035A"/>
    <w:rsid w:val="002A0A8F"/>
    <w:rsid w:val="002A0B73"/>
    <w:rsid w:val="002A1B82"/>
    <w:rsid w:val="002A3078"/>
    <w:rsid w:val="002A31F9"/>
    <w:rsid w:val="002A3C09"/>
    <w:rsid w:val="002A3F34"/>
    <w:rsid w:val="002A4B3D"/>
    <w:rsid w:val="002A536E"/>
    <w:rsid w:val="002A7975"/>
    <w:rsid w:val="002A7A68"/>
    <w:rsid w:val="002A7BEB"/>
    <w:rsid w:val="002A7BFE"/>
    <w:rsid w:val="002B0F6E"/>
    <w:rsid w:val="002B1405"/>
    <w:rsid w:val="002B1548"/>
    <w:rsid w:val="002B2019"/>
    <w:rsid w:val="002B4741"/>
    <w:rsid w:val="002B4D41"/>
    <w:rsid w:val="002B556F"/>
    <w:rsid w:val="002B6580"/>
    <w:rsid w:val="002B69A0"/>
    <w:rsid w:val="002B6F41"/>
    <w:rsid w:val="002B74E1"/>
    <w:rsid w:val="002B77F7"/>
    <w:rsid w:val="002B7969"/>
    <w:rsid w:val="002B7A64"/>
    <w:rsid w:val="002B7FD3"/>
    <w:rsid w:val="002C1386"/>
    <w:rsid w:val="002C20EC"/>
    <w:rsid w:val="002C36B9"/>
    <w:rsid w:val="002C491D"/>
    <w:rsid w:val="002C4E5F"/>
    <w:rsid w:val="002C5DB5"/>
    <w:rsid w:val="002C6299"/>
    <w:rsid w:val="002C6452"/>
    <w:rsid w:val="002C7679"/>
    <w:rsid w:val="002D0BF7"/>
    <w:rsid w:val="002D12E6"/>
    <w:rsid w:val="002D1A20"/>
    <w:rsid w:val="002D1FB3"/>
    <w:rsid w:val="002D2CF3"/>
    <w:rsid w:val="002D337C"/>
    <w:rsid w:val="002D36FF"/>
    <w:rsid w:val="002E075E"/>
    <w:rsid w:val="002E0D10"/>
    <w:rsid w:val="002E6465"/>
    <w:rsid w:val="002E72F6"/>
    <w:rsid w:val="002F0BAA"/>
    <w:rsid w:val="002F102D"/>
    <w:rsid w:val="002F1170"/>
    <w:rsid w:val="002F27DC"/>
    <w:rsid w:val="002F3C5F"/>
    <w:rsid w:val="002F3DCF"/>
    <w:rsid w:val="002F44AB"/>
    <w:rsid w:val="002F44FF"/>
    <w:rsid w:val="002F5949"/>
    <w:rsid w:val="002F764B"/>
    <w:rsid w:val="002F7A6F"/>
    <w:rsid w:val="00300BA7"/>
    <w:rsid w:val="00300FD8"/>
    <w:rsid w:val="003012A8"/>
    <w:rsid w:val="003026DE"/>
    <w:rsid w:val="00303F75"/>
    <w:rsid w:val="003040CE"/>
    <w:rsid w:val="00305241"/>
    <w:rsid w:val="003055D8"/>
    <w:rsid w:val="00305A56"/>
    <w:rsid w:val="003061C3"/>
    <w:rsid w:val="00307B2F"/>
    <w:rsid w:val="00307CA6"/>
    <w:rsid w:val="003110E2"/>
    <w:rsid w:val="003113EF"/>
    <w:rsid w:val="0031262A"/>
    <w:rsid w:val="00313D5E"/>
    <w:rsid w:val="003145C6"/>
    <w:rsid w:val="003146A3"/>
    <w:rsid w:val="003167C4"/>
    <w:rsid w:val="00316F24"/>
    <w:rsid w:val="00317ADC"/>
    <w:rsid w:val="003212BB"/>
    <w:rsid w:val="003216DD"/>
    <w:rsid w:val="00321F29"/>
    <w:rsid w:val="0032242B"/>
    <w:rsid w:val="00322904"/>
    <w:rsid w:val="00322E62"/>
    <w:rsid w:val="00323F4B"/>
    <w:rsid w:val="00323F88"/>
    <w:rsid w:val="00324DD6"/>
    <w:rsid w:val="00326097"/>
    <w:rsid w:val="00326C01"/>
    <w:rsid w:val="0032786E"/>
    <w:rsid w:val="00327FCD"/>
    <w:rsid w:val="003306A7"/>
    <w:rsid w:val="003320C0"/>
    <w:rsid w:val="0033225C"/>
    <w:rsid w:val="003322E5"/>
    <w:rsid w:val="003341BE"/>
    <w:rsid w:val="00334D9F"/>
    <w:rsid w:val="003352AC"/>
    <w:rsid w:val="003357CA"/>
    <w:rsid w:val="00335C3E"/>
    <w:rsid w:val="00337E85"/>
    <w:rsid w:val="00337F85"/>
    <w:rsid w:val="00340D1C"/>
    <w:rsid w:val="0034177E"/>
    <w:rsid w:val="00341924"/>
    <w:rsid w:val="00341BBF"/>
    <w:rsid w:val="003423A6"/>
    <w:rsid w:val="00342B4A"/>
    <w:rsid w:val="00344267"/>
    <w:rsid w:val="0034495B"/>
    <w:rsid w:val="00344AD7"/>
    <w:rsid w:val="00345B68"/>
    <w:rsid w:val="00345ECB"/>
    <w:rsid w:val="00346107"/>
    <w:rsid w:val="003474C1"/>
    <w:rsid w:val="00347D54"/>
    <w:rsid w:val="003511DA"/>
    <w:rsid w:val="00351805"/>
    <w:rsid w:val="0035190D"/>
    <w:rsid w:val="00351F61"/>
    <w:rsid w:val="0035217B"/>
    <w:rsid w:val="00354DA0"/>
    <w:rsid w:val="00355C67"/>
    <w:rsid w:val="00356297"/>
    <w:rsid w:val="0035635F"/>
    <w:rsid w:val="00356412"/>
    <w:rsid w:val="00356D1F"/>
    <w:rsid w:val="00357A85"/>
    <w:rsid w:val="0036035A"/>
    <w:rsid w:val="0036088D"/>
    <w:rsid w:val="003609B2"/>
    <w:rsid w:val="00361A4C"/>
    <w:rsid w:val="003636C5"/>
    <w:rsid w:val="00364752"/>
    <w:rsid w:val="00364A4C"/>
    <w:rsid w:val="00365D8F"/>
    <w:rsid w:val="00366ED6"/>
    <w:rsid w:val="00367A9E"/>
    <w:rsid w:val="003718F2"/>
    <w:rsid w:val="00371FFC"/>
    <w:rsid w:val="003727E6"/>
    <w:rsid w:val="00376B44"/>
    <w:rsid w:val="00377025"/>
    <w:rsid w:val="0037706F"/>
    <w:rsid w:val="00377154"/>
    <w:rsid w:val="003771E1"/>
    <w:rsid w:val="00377597"/>
    <w:rsid w:val="00382B41"/>
    <w:rsid w:val="00383762"/>
    <w:rsid w:val="0038385C"/>
    <w:rsid w:val="003862B0"/>
    <w:rsid w:val="00386497"/>
    <w:rsid w:val="00386A81"/>
    <w:rsid w:val="00390837"/>
    <w:rsid w:val="00395233"/>
    <w:rsid w:val="003952E2"/>
    <w:rsid w:val="0039574B"/>
    <w:rsid w:val="0039692F"/>
    <w:rsid w:val="0039700F"/>
    <w:rsid w:val="00397965"/>
    <w:rsid w:val="00397AC7"/>
    <w:rsid w:val="00397CC6"/>
    <w:rsid w:val="003A0584"/>
    <w:rsid w:val="003A1DC7"/>
    <w:rsid w:val="003A20C0"/>
    <w:rsid w:val="003A2DC4"/>
    <w:rsid w:val="003A34E8"/>
    <w:rsid w:val="003A5086"/>
    <w:rsid w:val="003A5DD5"/>
    <w:rsid w:val="003B059F"/>
    <w:rsid w:val="003B0902"/>
    <w:rsid w:val="003B0A5F"/>
    <w:rsid w:val="003B1374"/>
    <w:rsid w:val="003B17D7"/>
    <w:rsid w:val="003B1AFB"/>
    <w:rsid w:val="003B22C1"/>
    <w:rsid w:val="003B66DB"/>
    <w:rsid w:val="003B6862"/>
    <w:rsid w:val="003B6E5D"/>
    <w:rsid w:val="003C16CA"/>
    <w:rsid w:val="003C2048"/>
    <w:rsid w:val="003C24F0"/>
    <w:rsid w:val="003C3284"/>
    <w:rsid w:val="003C3439"/>
    <w:rsid w:val="003C360F"/>
    <w:rsid w:val="003C496C"/>
    <w:rsid w:val="003C4C01"/>
    <w:rsid w:val="003C6040"/>
    <w:rsid w:val="003C7016"/>
    <w:rsid w:val="003C7674"/>
    <w:rsid w:val="003C7E1C"/>
    <w:rsid w:val="003D19BB"/>
    <w:rsid w:val="003D1A65"/>
    <w:rsid w:val="003D2233"/>
    <w:rsid w:val="003D23DA"/>
    <w:rsid w:val="003D4FF8"/>
    <w:rsid w:val="003D6E94"/>
    <w:rsid w:val="003D7135"/>
    <w:rsid w:val="003D732B"/>
    <w:rsid w:val="003D735E"/>
    <w:rsid w:val="003D7E93"/>
    <w:rsid w:val="003E1299"/>
    <w:rsid w:val="003E1BAA"/>
    <w:rsid w:val="003E1BBB"/>
    <w:rsid w:val="003E266E"/>
    <w:rsid w:val="003E3406"/>
    <w:rsid w:val="003E3DD4"/>
    <w:rsid w:val="003E54A2"/>
    <w:rsid w:val="003E5B33"/>
    <w:rsid w:val="003E61DF"/>
    <w:rsid w:val="003E7854"/>
    <w:rsid w:val="003F1E75"/>
    <w:rsid w:val="003F328C"/>
    <w:rsid w:val="003F3B4B"/>
    <w:rsid w:val="003F4572"/>
    <w:rsid w:val="003F463D"/>
    <w:rsid w:val="003F537E"/>
    <w:rsid w:val="003F55BA"/>
    <w:rsid w:val="003F647C"/>
    <w:rsid w:val="00400390"/>
    <w:rsid w:val="0040103D"/>
    <w:rsid w:val="004014D3"/>
    <w:rsid w:val="00401923"/>
    <w:rsid w:val="00402AA2"/>
    <w:rsid w:val="0040372C"/>
    <w:rsid w:val="004037FB"/>
    <w:rsid w:val="00403BC5"/>
    <w:rsid w:val="004043A0"/>
    <w:rsid w:val="00405524"/>
    <w:rsid w:val="004056CE"/>
    <w:rsid w:val="00406550"/>
    <w:rsid w:val="0040732A"/>
    <w:rsid w:val="00407706"/>
    <w:rsid w:val="0040773F"/>
    <w:rsid w:val="004111CD"/>
    <w:rsid w:val="00411F6F"/>
    <w:rsid w:val="004120F6"/>
    <w:rsid w:val="0041276D"/>
    <w:rsid w:val="0041337C"/>
    <w:rsid w:val="00413E78"/>
    <w:rsid w:val="00414A72"/>
    <w:rsid w:val="004150C9"/>
    <w:rsid w:val="004152B6"/>
    <w:rsid w:val="004205B9"/>
    <w:rsid w:val="00420BD9"/>
    <w:rsid w:val="0042112B"/>
    <w:rsid w:val="00421246"/>
    <w:rsid w:val="0042371D"/>
    <w:rsid w:val="00426822"/>
    <w:rsid w:val="00426EAE"/>
    <w:rsid w:val="004279FE"/>
    <w:rsid w:val="0043209B"/>
    <w:rsid w:val="004327AA"/>
    <w:rsid w:val="00432C47"/>
    <w:rsid w:val="004332B2"/>
    <w:rsid w:val="00433DDD"/>
    <w:rsid w:val="00434405"/>
    <w:rsid w:val="00435861"/>
    <w:rsid w:val="0043759D"/>
    <w:rsid w:val="004379D1"/>
    <w:rsid w:val="00440AE8"/>
    <w:rsid w:val="00441465"/>
    <w:rsid w:val="0044319E"/>
    <w:rsid w:val="004436E8"/>
    <w:rsid w:val="00443968"/>
    <w:rsid w:val="00444148"/>
    <w:rsid w:val="00444635"/>
    <w:rsid w:val="004451D0"/>
    <w:rsid w:val="00445963"/>
    <w:rsid w:val="00446A88"/>
    <w:rsid w:val="00450E1C"/>
    <w:rsid w:val="00452269"/>
    <w:rsid w:val="0045367B"/>
    <w:rsid w:val="0045371E"/>
    <w:rsid w:val="00453E39"/>
    <w:rsid w:val="004540F4"/>
    <w:rsid w:val="00454477"/>
    <w:rsid w:val="004548AE"/>
    <w:rsid w:val="00454DF7"/>
    <w:rsid w:val="00454FE3"/>
    <w:rsid w:val="004563D3"/>
    <w:rsid w:val="00456456"/>
    <w:rsid w:val="00457B83"/>
    <w:rsid w:val="00460D53"/>
    <w:rsid w:val="0046171B"/>
    <w:rsid w:val="00461C52"/>
    <w:rsid w:val="0046297B"/>
    <w:rsid w:val="00462BCC"/>
    <w:rsid w:val="00463221"/>
    <w:rsid w:val="00464E42"/>
    <w:rsid w:val="00464E78"/>
    <w:rsid w:val="00465857"/>
    <w:rsid w:val="00465A5D"/>
    <w:rsid w:val="00466689"/>
    <w:rsid w:val="00466E5E"/>
    <w:rsid w:val="0046743D"/>
    <w:rsid w:val="00470120"/>
    <w:rsid w:val="004717AC"/>
    <w:rsid w:val="004729E0"/>
    <w:rsid w:val="00472BDE"/>
    <w:rsid w:val="00473882"/>
    <w:rsid w:val="00474621"/>
    <w:rsid w:val="0047508F"/>
    <w:rsid w:val="004770F9"/>
    <w:rsid w:val="00477C1E"/>
    <w:rsid w:val="00481998"/>
    <w:rsid w:val="00481E54"/>
    <w:rsid w:val="00481FCF"/>
    <w:rsid w:val="00482E8B"/>
    <w:rsid w:val="00484435"/>
    <w:rsid w:val="004849C0"/>
    <w:rsid w:val="00485406"/>
    <w:rsid w:val="00485B49"/>
    <w:rsid w:val="00487AB2"/>
    <w:rsid w:val="0049030F"/>
    <w:rsid w:val="004908ED"/>
    <w:rsid w:val="0049090C"/>
    <w:rsid w:val="00491928"/>
    <w:rsid w:val="004923E7"/>
    <w:rsid w:val="004930AB"/>
    <w:rsid w:val="00493E5E"/>
    <w:rsid w:val="00494684"/>
    <w:rsid w:val="004947E1"/>
    <w:rsid w:val="00495C54"/>
    <w:rsid w:val="004963DB"/>
    <w:rsid w:val="00496BD1"/>
    <w:rsid w:val="004975EF"/>
    <w:rsid w:val="004977BA"/>
    <w:rsid w:val="004A0637"/>
    <w:rsid w:val="004A0F02"/>
    <w:rsid w:val="004A0F86"/>
    <w:rsid w:val="004A1110"/>
    <w:rsid w:val="004A1620"/>
    <w:rsid w:val="004A2A53"/>
    <w:rsid w:val="004A2B17"/>
    <w:rsid w:val="004A3924"/>
    <w:rsid w:val="004A3C7D"/>
    <w:rsid w:val="004A5E77"/>
    <w:rsid w:val="004A5F8D"/>
    <w:rsid w:val="004A611D"/>
    <w:rsid w:val="004A77E3"/>
    <w:rsid w:val="004B16E5"/>
    <w:rsid w:val="004B1F2C"/>
    <w:rsid w:val="004B1FB1"/>
    <w:rsid w:val="004B2B44"/>
    <w:rsid w:val="004B371F"/>
    <w:rsid w:val="004B418C"/>
    <w:rsid w:val="004B4E13"/>
    <w:rsid w:val="004B6028"/>
    <w:rsid w:val="004B6C9F"/>
    <w:rsid w:val="004B70C7"/>
    <w:rsid w:val="004B7576"/>
    <w:rsid w:val="004C0654"/>
    <w:rsid w:val="004C0C03"/>
    <w:rsid w:val="004C23CF"/>
    <w:rsid w:val="004C47EF"/>
    <w:rsid w:val="004C59E5"/>
    <w:rsid w:val="004C5F56"/>
    <w:rsid w:val="004C662A"/>
    <w:rsid w:val="004C705D"/>
    <w:rsid w:val="004C7B5B"/>
    <w:rsid w:val="004D3B05"/>
    <w:rsid w:val="004D462F"/>
    <w:rsid w:val="004D4EEB"/>
    <w:rsid w:val="004D67C8"/>
    <w:rsid w:val="004D7779"/>
    <w:rsid w:val="004D7E3A"/>
    <w:rsid w:val="004E0550"/>
    <w:rsid w:val="004E070A"/>
    <w:rsid w:val="004E138B"/>
    <w:rsid w:val="004E1857"/>
    <w:rsid w:val="004E2495"/>
    <w:rsid w:val="004E263C"/>
    <w:rsid w:val="004E2CE0"/>
    <w:rsid w:val="004E30C2"/>
    <w:rsid w:val="004E366B"/>
    <w:rsid w:val="004E4559"/>
    <w:rsid w:val="004E46DA"/>
    <w:rsid w:val="004E786F"/>
    <w:rsid w:val="004E7EAC"/>
    <w:rsid w:val="004F0BE0"/>
    <w:rsid w:val="004F0C6F"/>
    <w:rsid w:val="004F123F"/>
    <w:rsid w:val="004F164A"/>
    <w:rsid w:val="004F1EF3"/>
    <w:rsid w:val="004F2430"/>
    <w:rsid w:val="004F26E7"/>
    <w:rsid w:val="004F2E7B"/>
    <w:rsid w:val="004F44E8"/>
    <w:rsid w:val="004F4668"/>
    <w:rsid w:val="004F5085"/>
    <w:rsid w:val="004F7827"/>
    <w:rsid w:val="004F78E2"/>
    <w:rsid w:val="00500210"/>
    <w:rsid w:val="005004B7"/>
    <w:rsid w:val="005016D2"/>
    <w:rsid w:val="005017EB"/>
    <w:rsid w:val="00501B7D"/>
    <w:rsid w:val="00503E99"/>
    <w:rsid w:val="00504AA7"/>
    <w:rsid w:val="00504B39"/>
    <w:rsid w:val="00504BC2"/>
    <w:rsid w:val="005051CD"/>
    <w:rsid w:val="005057B4"/>
    <w:rsid w:val="00511356"/>
    <w:rsid w:val="00512138"/>
    <w:rsid w:val="005144EF"/>
    <w:rsid w:val="00514991"/>
    <w:rsid w:val="0051599B"/>
    <w:rsid w:val="00515A3B"/>
    <w:rsid w:val="00516505"/>
    <w:rsid w:val="00516C3B"/>
    <w:rsid w:val="00521BB8"/>
    <w:rsid w:val="00522343"/>
    <w:rsid w:val="00522B2C"/>
    <w:rsid w:val="00522E68"/>
    <w:rsid w:val="00523F45"/>
    <w:rsid w:val="005245B5"/>
    <w:rsid w:val="00524C1E"/>
    <w:rsid w:val="00524E30"/>
    <w:rsid w:val="00525BCD"/>
    <w:rsid w:val="005267EE"/>
    <w:rsid w:val="00526994"/>
    <w:rsid w:val="00530A03"/>
    <w:rsid w:val="00530D25"/>
    <w:rsid w:val="00530EAB"/>
    <w:rsid w:val="0053154C"/>
    <w:rsid w:val="00532B3A"/>
    <w:rsid w:val="00533A1C"/>
    <w:rsid w:val="00535BFB"/>
    <w:rsid w:val="00537066"/>
    <w:rsid w:val="0053737A"/>
    <w:rsid w:val="00537606"/>
    <w:rsid w:val="00540A2D"/>
    <w:rsid w:val="00541D8C"/>
    <w:rsid w:val="00542871"/>
    <w:rsid w:val="00543496"/>
    <w:rsid w:val="00543D9A"/>
    <w:rsid w:val="00544EE7"/>
    <w:rsid w:val="00545682"/>
    <w:rsid w:val="005456DE"/>
    <w:rsid w:val="00546BFA"/>
    <w:rsid w:val="00546EC8"/>
    <w:rsid w:val="00547234"/>
    <w:rsid w:val="0054723B"/>
    <w:rsid w:val="005475D4"/>
    <w:rsid w:val="00547ADE"/>
    <w:rsid w:val="00551D71"/>
    <w:rsid w:val="00551F2D"/>
    <w:rsid w:val="0055369B"/>
    <w:rsid w:val="00553AE5"/>
    <w:rsid w:val="00554332"/>
    <w:rsid w:val="00554AF4"/>
    <w:rsid w:val="00555284"/>
    <w:rsid w:val="0055533E"/>
    <w:rsid w:val="00555C73"/>
    <w:rsid w:val="005562F9"/>
    <w:rsid w:val="00556905"/>
    <w:rsid w:val="0055692B"/>
    <w:rsid w:val="00556BFB"/>
    <w:rsid w:val="00556E58"/>
    <w:rsid w:val="005572D3"/>
    <w:rsid w:val="00560559"/>
    <w:rsid w:val="00560905"/>
    <w:rsid w:val="005634D8"/>
    <w:rsid w:val="00563C72"/>
    <w:rsid w:val="0056477A"/>
    <w:rsid w:val="00565C1C"/>
    <w:rsid w:val="005705D1"/>
    <w:rsid w:val="005706C9"/>
    <w:rsid w:val="00570825"/>
    <w:rsid w:val="00570B42"/>
    <w:rsid w:val="00570B84"/>
    <w:rsid w:val="00571579"/>
    <w:rsid w:val="0057189D"/>
    <w:rsid w:val="00571D2D"/>
    <w:rsid w:val="00571E5D"/>
    <w:rsid w:val="00572511"/>
    <w:rsid w:val="00572D20"/>
    <w:rsid w:val="0057456D"/>
    <w:rsid w:val="00574605"/>
    <w:rsid w:val="00575A62"/>
    <w:rsid w:val="00575B10"/>
    <w:rsid w:val="00576639"/>
    <w:rsid w:val="00576A02"/>
    <w:rsid w:val="00580488"/>
    <w:rsid w:val="0058066C"/>
    <w:rsid w:val="00580B97"/>
    <w:rsid w:val="00581B4F"/>
    <w:rsid w:val="00583636"/>
    <w:rsid w:val="00583A87"/>
    <w:rsid w:val="00583E5F"/>
    <w:rsid w:val="00584705"/>
    <w:rsid w:val="005852F4"/>
    <w:rsid w:val="0058558C"/>
    <w:rsid w:val="00586265"/>
    <w:rsid w:val="005863C6"/>
    <w:rsid w:val="00586819"/>
    <w:rsid w:val="00586C9A"/>
    <w:rsid w:val="00587F86"/>
    <w:rsid w:val="00591122"/>
    <w:rsid w:val="005922B7"/>
    <w:rsid w:val="005923E5"/>
    <w:rsid w:val="00592854"/>
    <w:rsid w:val="005939F3"/>
    <w:rsid w:val="00593D51"/>
    <w:rsid w:val="005942A1"/>
    <w:rsid w:val="00594318"/>
    <w:rsid w:val="00594FFB"/>
    <w:rsid w:val="005953EA"/>
    <w:rsid w:val="005961A5"/>
    <w:rsid w:val="005A10D6"/>
    <w:rsid w:val="005A190E"/>
    <w:rsid w:val="005A21FC"/>
    <w:rsid w:val="005A2B39"/>
    <w:rsid w:val="005A2D96"/>
    <w:rsid w:val="005A3378"/>
    <w:rsid w:val="005A3DCD"/>
    <w:rsid w:val="005A49E3"/>
    <w:rsid w:val="005A4E22"/>
    <w:rsid w:val="005B069E"/>
    <w:rsid w:val="005B120C"/>
    <w:rsid w:val="005B1342"/>
    <w:rsid w:val="005B19F1"/>
    <w:rsid w:val="005B2564"/>
    <w:rsid w:val="005B27B2"/>
    <w:rsid w:val="005B2B37"/>
    <w:rsid w:val="005B338E"/>
    <w:rsid w:val="005B36FD"/>
    <w:rsid w:val="005B4014"/>
    <w:rsid w:val="005B452F"/>
    <w:rsid w:val="005B5941"/>
    <w:rsid w:val="005B619B"/>
    <w:rsid w:val="005B66A7"/>
    <w:rsid w:val="005B7AE3"/>
    <w:rsid w:val="005C0293"/>
    <w:rsid w:val="005C0880"/>
    <w:rsid w:val="005C1976"/>
    <w:rsid w:val="005C1EBC"/>
    <w:rsid w:val="005C25CC"/>
    <w:rsid w:val="005C3617"/>
    <w:rsid w:val="005C4904"/>
    <w:rsid w:val="005C5001"/>
    <w:rsid w:val="005C5792"/>
    <w:rsid w:val="005C6125"/>
    <w:rsid w:val="005C75DC"/>
    <w:rsid w:val="005D1394"/>
    <w:rsid w:val="005D26FB"/>
    <w:rsid w:val="005D287F"/>
    <w:rsid w:val="005D29F6"/>
    <w:rsid w:val="005D31F7"/>
    <w:rsid w:val="005D4FD1"/>
    <w:rsid w:val="005D5387"/>
    <w:rsid w:val="005D6BA7"/>
    <w:rsid w:val="005D6EFA"/>
    <w:rsid w:val="005D7F84"/>
    <w:rsid w:val="005E02DA"/>
    <w:rsid w:val="005E088D"/>
    <w:rsid w:val="005E0F93"/>
    <w:rsid w:val="005E1780"/>
    <w:rsid w:val="005E1CCA"/>
    <w:rsid w:val="005E2C7D"/>
    <w:rsid w:val="005E2F90"/>
    <w:rsid w:val="005E2F9A"/>
    <w:rsid w:val="005E371F"/>
    <w:rsid w:val="005E4520"/>
    <w:rsid w:val="005E4642"/>
    <w:rsid w:val="005E4796"/>
    <w:rsid w:val="005E4B83"/>
    <w:rsid w:val="005E4F93"/>
    <w:rsid w:val="005E5C0C"/>
    <w:rsid w:val="005E68B8"/>
    <w:rsid w:val="005E7C94"/>
    <w:rsid w:val="005E7FF1"/>
    <w:rsid w:val="005F0B73"/>
    <w:rsid w:val="005F2276"/>
    <w:rsid w:val="005F24FD"/>
    <w:rsid w:val="005F37A2"/>
    <w:rsid w:val="005F4172"/>
    <w:rsid w:val="005F4A0D"/>
    <w:rsid w:val="005F510B"/>
    <w:rsid w:val="005F5DCD"/>
    <w:rsid w:val="005F5E36"/>
    <w:rsid w:val="005F5FDC"/>
    <w:rsid w:val="005F7482"/>
    <w:rsid w:val="006004D1"/>
    <w:rsid w:val="00600A31"/>
    <w:rsid w:val="00601705"/>
    <w:rsid w:val="00601873"/>
    <w:rsid w:val="00601D0B"/>
    <w:rsid w:val="00604516"/>
    <w:rsid w:val="00604626"/>
    <w:rsid w:val="00604AF4"/>
    <w:rsid w:val="00604B60"/>
    <w:rsid w:val="00605521"/>
    <w:rsid w:val="006059E7"/>
    <w:rsid w:val="006066E2"/>
    <w:rsid w:val="0060782B"/>
    <w:rsid w:val="006101AA"/>
    <w:rsid w:val="006118EE"/>
    <w:rsid w:val="00611B96"/>
    <w:rsid w:val="00612D36"/>
    <w:rsid w:val="00612F88"/>
    <w:rsid w:val="006132C4"/>
    <w:rsid w:val="00614EFA"/>
    <w:rsid w:val="006154B9"/>
    <w:rsid w:val="00615C5B"/>
    <w:rsid w:val="006172E3"/>
    <w:rsid w:val="00617496"/>
    <w:rsid w:val="006204AE"/>
    <w:rsid w:val="00620859"/>
    <w:rsid w:val="0062293F"/>
    <w:rsid w:val="006233E2"/>
    <w:rsid w:val="00624399"/>
    <w:rsid w:val="00624EF6"/>
    <w:rsid w:val="0062563A"/>
    <w:rsid w:val="00625F4F"/>
    <w:rsid w:val="006267A3"/>
    <w:rsid w:val="0062705F"/>
    <w:rsid w:val="006300BE"/>
    <w:rsid w:val="00630811"/>
    <w:rsid w:val="00630E35"/>
    <w:rsid w:val="006319AF"/>
    <w:rsid w:val="0063338E"/>
    <w:rsid w:val="0063369A"/>
    <w:rsid w:val="00634599"/>
    <w:rsid w:val="006366F7"/>
    <w:rsid w:val="00636B32"/>
    <w:rsid w:val="006373FF"/>
    <w:rsid w:val="006376BD"/>
    <w:rsid w:val="00637E96"/>
    <w:rsid w:val="00640446"/>
    <w:rsid w:val="006406EE"/>
    <w:rsid w:val="00640CC3"/>
    <w:rsid w:val="00641341"/>
    <w:rsid w:val="00641A78"/>
    <w:rsid w:val="0064204A"/>
    <w:rsid w:val="00643059"/>
    <w:rsid w:val="00643BD1"/>
    <w:rsid w:val="00644B88"/>
    <w:rsid w:val="00646109"/>
    <w:rsid w:val="006467CB"/>
    <w:rsid w:val="00646990"/>
    <w:rsid w:val="00646E55"/>
    <w:rsid w:val="00647675"/>
    <w:rsid w:val="00647E8A"/>
    <w:rsid w:val="006500C6"/>
    <w:rsid w:val="006512E3"/>
    <w:rsid w:val="00652520"/>
    <w:rsid w:val="00652923"/>
    <w:rsid w:val="00653365"/>
    <w:rsid w:val="006533BE"/>
    <w:rsid w:val="00654276"/>
    <w:rsid w:val="0065565F"/>
    <w:rsid w:val="00657295"/>
    <w:rsid w:val="00657B2E"/>
    <w:rsid w:val="006604EB"/>
    <w:rsid w:val="00660A61"/>
    <w:rsid w:val="006621BC"/>
    <w:rsid w:val="006626EE"/>
    <w:rsid w:val="006634E8"/>
    <w:rsid w:val="006636B1"/>
    <w:rsid w:val="00663813"/>
    <w:rsid w:val="00663A9B"/>
    <w:rsid w:val="00663F92"/>
    <w:rsid w:val="00664A7C"/>
    <w:rsid w:val="00665F0A"/>
    <w:rsid w:val="006663D7"/>
    <w:rsid w:val="0066675B"/>
    <w:rsid w:val="00667434"/>
    <w:rsid w:val="00667EC1"/>
    <w:rsid w:val="00670482"/>
    <w:rsid w:val="006716A0"/>
    <w:rsid w:val="0067230B"/>
    <w:rsid w:val="00673108"/>
    <w:rsid w:val="00674110"/>
    <w:rsid w:val="006742AE"/>
    <w:rsid w:val="006751B8"/>
    <w:rsid w:val="00675D4E"/>
    <w:rsid w:val="006766EA"/>
    <w:rsid w:val="00676A5F"/>
    <w:rsid w:val="006810A0"/>
    <w:rsid w:val="00681136"/>
    <w:rsid w:val="0068277F"/>
    <w:rsid w:val="0068451C"/>
    <w:rsid w:val="0068497C"/>
    <w:rsid w:val="00684C28"/>
    <w:rsid w:val="00684D12"/>
    <w:rsid w:val="0068525C"/>
    <w:rsid w:val="00686693"/>
    <w:rsid w:val="006870F4"/>
    <w:rsid w:val="0068772D"/>
    <w:rsid w:val="00687933"/>
    <w:rsid w:val="00690A9A"/>
    <w:rsid w:val="00693A08"/>
    <w:rsid w:val="00694782"/>
    <w:rsid w:val="00696CC4"/>
    <w:rsid w:val="00696E5E"/>
    <w:rsid w:val="006976AE"/>
    <w:rsid w:val="006A102A"/>
    <w:rsid w:val="006A12F2"/>
    <w:rsid w:val="006A2388"/>
    <w:rsid w:val="006A2749"/>
    <w:rsid w:val="006A289D"/>
    <w:rsid w:val="006A314C"/>
    <w:rsid w:val="006A5D32"/>
    <w:rsid w:val="006A5E3D"/>
    <w:rsid w:val="006A68E7"/>
    <w:rsid w:val="006B452B"/>
    <w:rsid w:val="006B4B14"/>
    <w:rsid w:val="006B4F23"/>
    <w:rsid w:val="006B5EDB"/>
    <w:rsid w:val="006B796C"/>
    <w:rsid w:val="006C0213"/>
    <w:rsid w:val="006C026F"/>
    <w:rsid w:val="006C2DF7"/>
    <w:rsid w:val="006C30CB"/>
    <w:rsid w:val="006C5641"/>
    <w:rsid w:val="006C7666"/>
    <w:rsid w:val="006C7A48"/>
    <w:rsid w:val="006C7FE5"/>
    <w:rsid w:val="006D0270"/>
    <w:rsid w:val="006D02E9"/>
    <w:rsid w:val="006D28F8"/>
    <w:rsid w:val="006D3C7B"/>
    <w:rsid w:val="006D3E07"/>
    <w:rsid w:val="006D3F1D"/>
    <w:rsid w:val="006D4342"/>
    <w:rsid w:val="006D5123"/>
    <w:rsid w:val="006D6A13"/>
    <w:rsid w:val="006D7E18"/>
    <w:rsid w:val="006E0638"/>
    <w:rsid w:val="006E08C7"/>
    <w:rsid w:val="006E0FAB"/>
    <w:rsid w:val="006E13A4"/>
    <w:rsid w:val="006E25F1"/>
    <w:rsid w:val="006E2649"/>
    <w:rsid w:val="006E2DB4"/>
    <w:rsid w:val="006E567D"/>
    <w:rsid w:val="006E5EAF"/>
    <w:rsid w:val="006E744B"/>
    <w:rsid w:val="006F1584"/>
    <w:rsid w:val="006F2E20"/>
    <w:rsid w:val="006F2F64"/>
    <w:rsid w:val="006F3B14"/>
    <w:rsid w:val="006F4510"/>
    <w:rsid w:val="006F4BE3"/>
    <w:rsid w:val="006F53EC"/>
    <w:rsid w:val="006F65F7"/>
    <w:rsid w:val="007006C4"/>
    <w:rsid w:val="00701017"/>
    <w:rsid w:val="00701567"/>
    <w:rsid w:val="00702A6F"/>
    <w:rsid w:val="00703588"/>
    <w:rsid w:val="0070426D"/>
    <w:rsid w:val="007048C7"/>
    <w:rsid w:val="00705B76"/>
    <w:rsid w:val="007066E1"/>
    <w:rsid w:val="00706A78"/>
    <w:rsid w:val="00706BCB"/>
    <w:rsid w:val="00707034"/>
    <w:rsid w:val="00707214"/>
    <w:rsid w:val="007075D6"/>
    <w:rsid w:val="0071034C"/>
    <w:rsid w:val="00711E66"/>
    <w:rsid w:val="00712075"/>
    <w:rsid w:val="0071265E"/>
    <w:rsid w:val="00712766"/>
    <w:rsid w:val="00712858"/>
    <w:rsid w:val="0071293B"/>
    <w:rsid w:val="00712C31"/>
    <w:rsid w:val="007160B5"/>
    <w:rsid w:val="00716244"/>
    <w:rsid w:val="007162C8"/>
    <w:rsid w:val="007178B7"/>
    <w:rsid w:val="007209DD"/>
    <w:rsid w:val="00721277"/>
    <w:rsid w:val="00721E81"/>
    <w:rsid w:val="0072226C"/>
    <w:rsid w:val="007224B3"/>
    <w:rsid w:val="0072291C"/>
    <w:rsid w:val="00722D11"/>
    <w:rsid w:val="00722DAE"/>
    <w:rsid w:val="00722F85"/>
    <w:rsid w:val="00724034"/>
    <w:rsid w:val="00724F71"/>
    <w:rsid w:val="007259AA"/>
    <w:rsid w:val="00725A45"/>
    <w:rsid w:val="00727033"/>
    <w:rsid w:val="00731225"/>
    <w:rsid w:val="007330D8"/>
    <w:rsid w:val="00733A62"/>
    <w:rsid w:val="007342D8"/>
    <w:rsid w:val="00734332"/>
    <w:rsid w:val="00735A60"/>
    <w:rsid w:val="0073602D"/>
    <w:rsid w:val="0073686E"/>
    <w:rsid w:val="00736983"/>
    <w:rsid w:val="00737384"/>
    <w:rsid w:val="00737D72"/>
    <w:rsid w:val="0074012A"/>
    <w:rsid w:val="007401BC"/>
    <w:rsid w:val="00740775"/>
    <w:rsid w:val="00740C4E"/>
    <w:rsid w:val="00741BFA"/>
    <w:rsid w:val="00741CEF"/>
    <w:rsid w:val="00741D75"/>
    <w:rsid w:val="00742382"/>
    <w:rsid w:val="00742C08"/>
    <w:rsid w:val="007438DC"/>
    <w:rsid w:val="007439FE"/>
    <w:rsid w:val="00744345"/>
    <w:rsid w:val="007443D5"/>
    <w:rsid w:val="00744D3C"/>
    <w:rsid w:val="00747812"/>
    <w:rsid w:val="00747990"/>
    <w:rsid w:val="00747DF2"/>
    <w:rsid w:val="00747E88"/>
    <w:rsid w:val="00751C56"/>
    <w:rsid w:val="00756E39"/>
    <w:rsid w:val="0075769C"/>
    <w:rsid w:val="00757A44"/>
    <w:rsid w:val="00760175"/>
    <w:rsid w:val="00760E40"/>
    <w:rsid w:val="007621C5"/>
    <w:rsid w:val="00763D67"/>
    <w:rsid w:val="00763E8D"/>
    <w:rsid w:val="00764210"/>
    <w:rsid w:val="00764D7E"/>
    <w:rsid w:val="0076656F"/>
    <w:rsid w:val="0076667D"/>
    <w:rsid w:val="0076686F"/>
    <w:rsid w:val="00767C73"/>
    <w:rsid w:val="00772F76"/>
    <w:rsid w:val="007732DE"/>
    <w:rsid w:val="00773B6B"/>
    <w:rsid w:val="007750E1"/>
    <w:rsid w:val="00776186"/>
    <w:rsid w:val="00777063"/>
    <w:rsid w:val="007771FB"/>
    <w:rsid w:val="007773FE"/>
    <w:rsid w:val="007803DB"/>
    <w:rsid w:val="00780FF8"/>
    <w:rsid w:val="007811F1"/>
    <w:rsid w:val="0078135D"/>
    <w:rsid w:val="0078200C"/>
    <w:rsid w:val="007833A4"/>
    <w:rsid w:val="00783BD7"/>
    <w:rsid w:val="0078414C"/>
    <w:rsid w:val="007844CB"/>
    <w:rsid w:val="007850D0"/>
    <w:rsid w:val="00785337"/>
    <w:rsid w:val="00785377"/>
    <w:rsid w:val="0078586C"/>
    <w:rsid w:val="00785D8E"/>
    <w:rsid w:val="00787DFF"/>
    <w:rsid w:val="007903DF"/>
    <w:rsid w:val="00790486"/>
    <w:rsid w:val="0079057E"/>
    <w:rsid w:val="0079068B"/>
    <w:rsid w:val="0079108A"/>
    <w:rsid w:val="007913D5"/>
    <w:rsid w:val="00791E2B"/>
    <w:rsid w:val="00792316"/>
    <w:rsid w:val="00793ED8"/>
    <w:rsid w:val="00795113"/>
    <w:rsid w:val="00795AFB"/>
    <w:rsid w:val="00796EAE"/>
    <w:rsid w:val="007973EF"/>
    <w:rsid w:val="007976CB"/>
    <w:rsid w:val="007A01FF"/>
    <w:rsid w:val="007A09AE"/>
    <w:rsid w:val="007A0EC5"/>
    <w:rsid w:val="007A14DC"/>
    <w:rsid w:val="007A1DA1"/>
    <w:rsid w:val="007A2ED7"/>
    <w:rsid w:val="007A3DC5"/>
    <w:rsid w:val="007A3E30"/>
    <w:rsid w:val="007A4B9B"/>
    <w:rsid w:val="007A53BD"/>
    <w:rsid w:val="007A55B3"/>
    <w:rsid w:val="007B19F2"/>
    <w:rsid w:val="007B1A54"/>
    <w:rsid w:val="007B2878"/>
    <w:rsid w:val="007B2F04"/>
    <w:rsid w:val="007B6D5B"/>
    <w:rsid w:val="007B7397"/>
    <w:rsid w:val="007B7A2D"/>
    <w:rsid w:val="007C0993"/>
    <w:rsid w:val="007C238B"/>
    <w:rsid w:val="007C347A"/>
    <w:rsid w:val="007C38F9"/>
    <w:rsid w:val="007C3AEB"/>
    <w:rsid w:val="007C55D4"/>
    <w:rsid w:val="007C699C"/>
    <w:rsid w:val="007C7668"/>
    <w:rsid w:val="007C77EE"/>
    <w:rsid w:val="007C7A90"/>
    <w:rsid w:val="007D04E8"/>
    <w:rsid w:val="007D091B"/>
    <w:rsid w:val="007D2655"/>
    <w:rsid w:val="007D2B02"/>
    <w:rsid w:val="007D34C1"/>
    <w:rsid w:val="007D4DD0"/>
    <w:rsid w:val="007D6EB4"/>
    <w:rsid w:val="007D70EB"/>
    <w:rsid w:val="007D7E2E"/>
    <w:rsid w:val="007E07A7"/>
    <w:rsid w:val="007E2247"/>
    <w:rsid w:val="007E2CCA"/>
    <w:rsid w:val="007E48B0"/>
    <w:rsid w:val="007E5D1E"/>
    <w:rsid w:val="007E777C"/>
    <w:rsid w:val="007F077F"/>
    <w:rsid w:val="007F0A4B"/>
    <w:rsid w:val="007F26A8"/>
    <w:rsid w:val="007F275A"/>
    <w:rsid w:val="007F2E88"/>
    <w:rsid w:val="007F35FC"/>
    <w:rsid w:val="007F38D6"/>
    <w:rsid w:val="007F3AF8"/>
    <w:rsid w:val="007F4021"/>
    <w:rsid w:val="007F4AE0"/>
    <w:rsid w:val="007F5D7B"/>
    <w:rsid w:val="007F609B"/>
    <w:rsid w:val="00800E9D"/>
    <w:rsid w:val="008010E7"/>
    <w:rsid w:val="00802224"/>
    <w:rsid w:val="00805ECE"/>
    <w:rsid w:val="008064A6"/>
    <w:rsid w:val="0080655F"/>
    <w:rsid w:val="008100A7"/>
    <w:rsid w:val="0081011A"/>
    <w:rsid w:val="008103FA"/>
    <w:rsid w:val="00812494"/>
    <w:rsid w:val="00812863"/>
    <w:rsid w:val="00812B12"/>
    <w:rsid w:val="00812C18"/>
    <w:rsid w:val="00812C5F"/>
    <w:rsid w:val="00812E33"/>
    <w:rsid w:val="00812E7A"/>
    <w:rsid w:val="008134A3"/>
    <w:rsid w:val="008134BF"/>
    <w:rsid w:val="008143B7"/>
    <w:rsid w:val="00814938"/>
    <w:rsid w:val="008154F9"/>
    <w:rsid w:val="0081570F"/>
    <w:rsid w:val="00816E16"/>
    <w:rsid w:val="0081711A"/>
    <w:rsid w:val="00817337"/>
    <w:rsid w:val="0082135F"/>
    <w:rsid w:val="008214A4"/>
    <w:rsid w:val="00822B63"/>
    <w:rsid w:val="0082327A"/>
    <w:rsid w:val="008236C1"/>
    <w:rsid w:val="008238E6"/>
    <w:rsid w:val="00824EAF"/>
    <w:rsid w:val="00825161"/>
    <w:rsid w:val="00825DEE"/>
    <w:rsid w:val="00825F8A"/>
    <w:rsid w:val="00826C0E"/>
    <w:rsid w:val="0083146B"/>
    <w:rsid w:val="008314FE"/>
    <w:rsid w:val="00831C0B"/>
    <w:rsid w:val="0083476B"/>
    <w:rsid w:val="0083586D"/>
    <w:rsid w:val="008359F4"/>
    <w:rsid w:val="00837B23"/>
    <w:rsid w:val="0084451C"/>
    <w:rsid w:val="0084553F"/>
    <w:rsid w:val="00847469"/>
    <w:rsid w:val="00847C8A"/>
    <w:rsid w:val="00851F82"/>
    <w:rsid w:val="008522DD"/>
    <w:rsid w:val="008546C2"/>
    <w:rsid w:val="0085670F"/>
    <w:rsid w:val="0085742B"/>
    <w:rsid w:val="00860956"/>
    <w:rsid w:val="00861472"/>
    <w:rsid w:val="00861725"/>
    <w:rsid w:val="008623D4"/>
    <w:rsid w:val="00862A3D"/>
    <w:rsid w:val="00865130"/>
    <w:rsid w:val="00865DE1"/>
    <w:rsid w:val="00871619"/>
    <w:rsid w:val="0087283C"/>
    <w:rsid w:val="008735A9"/>
    <w:rsid w:val="008759E7"/>
    <w:rsid w:val="00877B34"/>
    <w:rsid w:val="00877BD9"/>
    <w:rsid w:val="00877C40"/>
    <w:rsid w:val="00880BF0"/>
    <w:rsid w:val="008819CF"/>
    <w:rsid w:val="0088247C"/>
    <w:rsid w:val="00884515"/>
    <w:rsid w:val="0088464E"/>
    <w:rsid w:val="008871C5"/>
    <w:rsid w:val="0089046E"/>
    <w:rsid w:val="0089101F"/>
    <w:rsid w:val="0089238A"/>
    <w:rsid w:val="008926BE"/>
    <w:rsid w:val="00892997"/>
    <w:rsid w:val="0089396D"/>
    <w:rsid w:val="00893B5D"/>
    <w:rsid w:val="00894279"/>
    <w:rsid w:val="008944DE"/>
    <w:rsid w:val="008944FA"/>
    <w:rsid w:val="00895551"/>
    <w:rsid w:val="00895BB2"/>
    <w:rsid w:val="00895C04"/>
    <w:rsid w:val="0089637A"/>
    <w:rsid w:val="008969A2"/>
    <w:rsid w:val="00897EF9"/>
    <w:rsid w:val="008A04ED"/>
    <w:rsid w:val="008A1476"/>
    <w:rsid w:val="008A1C13"/>
    <w:rsid w:val="008A4F83"/>
    <w:rsid w:val="008A6384"/>
    <w:rsid w:val="008A652B"/>
    <w:rsid w:val="008A6872"/>
    <w:rsid w:val="008A6CCF"/>
    <w:rsid w:val="008A7D13"/>
    <w:rsid w:val="008A7E78"/>
    <w:rsid w:val="008B0006"/>
    <w:rsid w:val="008B08DC"/>
    <w:rsid w:val="008B208E"/>
    <w:rsid w:val="008B27C6"/>
    <w:rsid w:val="008B5060"/>
    <w:rsid w:val="008B6627"/>
    <w:rsid w:val="008B7456"/>
    <w:rsid w:val="008B75A0"/>
    <w:rsid w:val="008C3CAA"/>
    <w:rsid w:val="008C4379"/>
    <w:rsid w:val="008C5F18"/>
    <w:rsid w:val="008C61A5"/>
    <w:rsid w:val="008C688F"/>
    <w:rsid w:val="008C744D"/>
    <w:rsid w:val="008D1092"/>
    <w:rsid w:val="008D1C85"/>
    <w:rsid w:val="008D1F6D"/>
    <w:rsid w:val="008D2766"/>
    <w:rsid w:val="008D2E68"/>
    <w:rsid w:val="008D3738"/>
    <w:rsid w:val="008D3901"/>
    <w:rsid w:val="008D4857"/>
    <w:rsid w:val="008D4FDD"/>
    <w:rsid w:val="008D5B4D"/>
    <w:rsid w:val="008D5DD7"/>
    <w:rsid w:val="008D6746"/>
    <w:rsid w:val="008E009D"/>
    <w:rsid w:val="008E091D"/>
    <w:rsid w:val="008E2F67"/>
    <w:rsid w:val="008E4B79"/>
    <w:rsid w:val="008E50D9"/>
    <w:rsid w:val="008E5D15"/>
    <w:rsid w:val="008E5DC0"/>
    <w:rsid w:val="008E7630"/>
    <w:rsid w:val="008E7B62"/>
    <w:rsid w:val="008F0296"/>
    <w:rsid w:val="008F081C"/>
    <w:rsid w:val="008F2687"/>
    <w:rsid w:val="008F2EEE"/>
    <w:rsid w:val="008F5572"/>
    <w:rsid w:val="008F5ED3"/>
    <w:rsid w:val="008F6040"/>
    <w:rsid w:val="008F61D4"/>
    <w:rsid w:val="008F7AA9"/>
    <w:rsid w:val="008F7E32"/>
    <w:rsid w:val="0090048C"/>
    <w:rsid w:val="00900DBD"/>
    <w:rsid w:val="009021ED"/>
    <w:rsid w:val="00902BE2"/>
    <w:rsid w:val="00902FA6"/>
    <w:rsid w:val="009047BB"/>
    <w:rsid w:val="00907B7B"/>
    <w:rsid w:val="00907DC0"/>
    <w:rsid w:val="009116A1"/>
    <w:rsid w:val="0091274F"/>
    <w:rsid w:val="009131C2"/>
    <w:rsid w:val="00913213"/>
    <w:rsid w:val="00913EEA"/>
    <w:rsid w:val="00915216"/>
    <w:rsid w:val="0091556E"/>
    <w:rsid w:val="00916218"/>
    <w:rsid w:val="0091636E"/>
    <w:rsid w:val="009167F4"/>
    <w:rsid w:val="00920463"/>
    <w:rsid w:val="00920A78"/>
    <w:rsid w:val="00922D9E"/>
    <w:rsid w:val="00923C41"/>
    <w:rsid w:val="00923CB4"/>
    <w:rsid w:val="00924BAE"/>
    <w:rsid w:val="00925102"/>
    <w:rsid w:val="00925FAA"/>
    <w:rsid w:val="00926F14"/>
    <w:rsid w:val="00930C62"/>
    <w:rsid w:val="00932F96"/>
    <w:rsid w:val="009342F6"/>
    <w:rsid w:val="00935005"/>
    <w:rsid w:val="009365F5"/>
    <w:rsid w:val="00936674"/>
    <w:rsid w:val="00940C6D"/>
    <w:rsid w:val="00941311"/>
    <w:rsid w:val="00941D44"/>
    <w:rsid w:val="00943461"/>
    <w:rsid w:val="00943BDB"/>
    <w:rsid w:val="00943D9D"/>
    <w:rsid w:val="00944A52"/>
    <w:rsid w:val="0094518B"/>
    <w:rsid w:val="0094565F"/>
    <w:rsid w:val="00945667"/>
    <w:rsid w:val="009456F1"/>
    <w:rsid w:val="009478BE"/>
    <w:rsid w:val="00951370"/>
    <w:rsid w:val="00952F8A"/>
    <w:rsid w:val="0095333C"/>
    <w:rsid w:val="009542FF"/>
    <w:rsid w:val="00954B81"/>
    <w:rsid w:val="00954D02"/>
    <w:rsid w:val="00954E42"/>
    <w:rsid w:val="00956531"/>
    <w:rsid w:val="00956F0F"/>
    <w:rsid w:val="00960040"/>
    <w:rsid w:val="00960101"/>
    <w:rsid w:val="00960A10"/>
    <w:rsid w:val="0096139A"/>
    <w:rsid w:val="009619CD"/>
    <w:rsid w:val="009621D4"/>
    <w:rsid w:val="00962A0E"/>
    <w:rsid w:val="009637DF"/>
    <w:rsid w:val="00964303"/>
    <w:rsid w:val="009645AA"/>
    <w:rsid w:val="00964A7D"/>
    <w:rsid w:val="00964AFD"/>
    <w:rsid w:val="0096529B"/>
    <w:rsid w:val="00966E71"/>
    <w:rsid w:val="00967408"/>
    <w:rsid w:val="00967A87"/>
    <w:rsid w:val="009723A9"/>
    <w:rsid w:val="00974CF0"/>
    <w:rsid w:val="00974D79"/>
    <w:rsid w:val="00974F35"/>
    <w:rsid w:val="00975006"/>
    <w:rsid w:val="0097532D"/>
    <w:rsid w:val="0097550A"/>
    <w:rsid w:val="009761D4"/>
    <w:rsid w:val="009809C3"/>
    <w:rsid w:val="00980F67"/>
    <w:rsid w:val="0098109D"/>
    <w:rsid w:val="0098115B"/>
    <w:rsid w:val="0098189F"/>
    <w:rsid w:val="00986848"/>
    <w:rsid w:val="009868CC"/>
    <w:rsid w:val="009872E5"/>
    <w:rsid w:val="00987B38"/>
    <w:rsid w:val="00990A82"/>
    <w:rsid w:val="00990CE9"/>
    <w:rsid w:val="00991A27"/>
    <w:rsid w:val="0099248F"/>
    <w:rsid w:val="009945E9"/>
    <w:rsid w:val="009A1247"/>
    <w:rsid w:val="009A2BB4"/>
    <w:rsid w:val="009A3964"/>
    <w:rsid w:val="009A4FFA"/>
    <w:rsid w:val="009A6978"/>
    <w:rsid w:val="009A7789"/>
    <w:rsid w:val="009B0683"/>
    <w:rsid w:val="009B1325"/>
    <w:rsid w:val="009B1B58"/>
    <w:rsid w:val="009B26AA"/>
    <w:rsid w:val="009B2DCE"/>
    <w:rsid w:val="009B39CF"/>
    <w:rsid w:val="009B42A5"/>
    <w:rsid w:val="009B45D8"/>
    <w:rsid w:val="009B4D02"/>
    <w:rsid w:val="009B4E40"/>
    <w:rsid w:val="009B509E"/>
    <w:rsid w:val="009B58D7"/>
    <w:rsid w:val="009B5956"/>
    <w:rsid w:val="009B7D8C"/>
    <w:rsid w:val="009C01DE"/>
    <w:rsid w:val="009C09A5"/>
    <w:rsid w:val="009C0ADD"/>
    <w:rsid w:val="009C10D1"/>
    <w:rsid w:val="009C199B"/>
    <w:rsid w:val="009C214C"/>
    <w:rsid w:val="009C5BAF"/>
    <w:rsid w:val="009C68E6"/>
    <w:rsid w:val="009D03EF"/>
    <w:rsid w:val="009D04AC"/>
    <w:rsid w:val="009D4A11"/>
    <w:rsid w:val="009D4BF3"/>
    <w:rsid w:val="009D6201"/>
    <w:rsid w:val="009D7A79"/>
    <w:rsid w:val="009E090A"/>
    <w:rsid w:val="009E20B6"/>
    <w:rsid w:val="009E2376"/>
    <w:rsid w:val="009E4842"/>
    <w:rsid w:val="009E530E"/>
    <w:rsid w:val="009E7DCB"/>
    <w:rsid w:val="009F113F"/>
    <w:rsid w:val="009F11E3"/>
    <w:rsid w:val="009F1806"/>
    <w:rsid w:val="009F18C0"/>
    <w:rsid w:val="009F2B74"/>
    <w:rsid w:val="009F57E6"/>
    <w:rsid w:val="009F64B5"/>
    <w:rsid w:val="009F6ECD"/>
    <w:rsid w:val="009F73D5"/>
    <w:rsid w:val="009F7B6E"/>
    <w:rsid w:val="009F7BD8"/>
    <w:rsid w:val="009F7C75"/>
    <w:rsid w:val="00A0037F"/>
    <w:rsid w:val="00A0127A"/>
    <w:rsid w:val="00A016D0"/>
    <w:rsid w:val="00A01BF8"/>
    <w:rsid w:val="00A0206C"/>
    <w:rsid w:val="00A02D5F"/>
    <w:rsid w:val="00A07097"/>
    <w:rsid w:val="00A1111F"/>
    <w:rsid w:val="00A12420"/>
    <w:rsid w:val="00A1366F"/>
    <w:rsid w:val="00A14042"/>
    <w:rsid w:val="00A151DC"/>
    <w:rsid w:val="00A17B65"/>
    <w:rsid w:val="00A20406"/>
    <w:rsid w:val="00A2079B"/>
    <w:rsid w:val="00A26C3D"/>
    <w:rsid w:val="00A27B3F"/>
    <w:rsid w:val="00A27D65"/>
    <w:rsid w:val="00A300DD"/>
    <w:rsid w:val="00A324ED"/>
    <w:rsid w:val="00A34B28"/>
    <w:rsid w:val="00A35209"/>
    <w:rsid w:val="00A35DBD"/>
    <w:rsid w:val="00A36544"/>
    <w:rsid w:val="00A36576"/>
    <w:rsid w:val="00A36679"/>
    <w:rsid w:val="00A36B9A"/>
    <w:rsid w:val="00A372D6"/>
    <w:rsid w:val="00A43AD8"/>
    <w:rsid w:val="00A4534B"/>
    <w:rsid w:val="00A45DDE"/>
    <w:rsid w:val="00A464D2"/>
    <w:rsid w:val="00A46D11"/>
    <w:rsid w:val="00A52589"/>
    <w:rsid w:val="00A537A4"/>
    <w:rsid w:val="00A53EDD"/>
    <w:rsid w:val="00A54A8F"/>
    <w:rsid w:val="00A55567"/>
    <w:rsid w:val="00A5567F"/>
    <w:rsid w:val="00A5616C"/>
    <w:rsid w:val="00A5632E"/>
    <w:rsid w:val="00A60569"/>
    <w:rsid w:val="00A62793"/>
    <w:rsid w:val="00A6339E"/>
    <w:rsid w:val="00A6387B"/>
    <w:rsid w:val="00A63A08"/>
    <w:rsid w:val="00A64EDA"/>
    <w:rsid w:val="00A64F9F"/>
    <w:rsid w:val="00A67054"/>
    <w:rsid w:val="00A67261"/>
    <w:rsid w:val="00A674B6"/>
    <w:rsid w:val="00A70D90"/>
    <w:rsid w:val="00A733D5"/>
    <w:rsid w:val="00A7415C"/>
    <w:rsid w:val="00A74286"/>
    <w:rsid w:val="00A74A2E"/>
    <w:rsid w:val="00A74B73"/>
    <w:rsid w:val="00A74EED"/>
    <w:rsid w:val="00A759C2"/>
    <w:rsid w:val="00A7674F"/>
    <w:rsid w:val="00A76DB3"/>
    <w:rsid w:val="00A82DFC"/>
    <w:rsid w:val="00A83882"/>
    <w:rsid w:val="00A83C98"/>
    <w:rsid w:val="00A84303"/>
    <w:rsid w:val="00A855CA"/>
    <w:rsid w:val="00A86919"/>
    <w:rsid w:val="00A86994"/>
    <w:rsid w:val="00A87576"/>
    <w:rsid w:val="00A904DB"/>
    <w:rsid w:val="00A90CAC"/>
    <w:rsid w:val="00A90CCA"/>
    <w:rsid w:val="00A90CEB"/>
    <w:rsid w:val="00A9136D"/>
    <w:rsid w:val="00A91372"/>
    <w:rsid w:val="00A9202D"/>
    <w:rsid w:val="00A929FB"/>
    <w:rsid w:val="00A92C4D"/>
    <w:rsid w:val="00A92CF4"/>
    <w:rsid w:val="00A92FB4"/>
    <w:rsid w:val="00A9318C"/>
    <w:rsid w:val="00A9341E"/>
    <w:rsid w:val="00A93C83"/>
    <w:rsid w:val="00A955CF"/>
    <w:rsid w:val="00A95695"/>
    <w:rsid w:val="00A95FBD"/>
    <w:rsid w:val="00A972BB"/>
    <w:rsid w:val="00A978F6"/>
    <w:rsid w:val="00A97ED9"/>
    <w:rsid w:val="00AA074D"/>
    <w:rsid w:val="00AA0AF6"/>
    <w:rsid w:val="00AA0D46"/>
    <w:rsid w:val="00AA1AB0"/>
    <w:rsid w:val="00AA1F79"/>
    <w:rsid w:val="00AA234F"/>
    <w:rsid w:val="00AA23E5"/>
    <w:rsid w:val="00AA4BAF"/>
    <w:rsid w:val="00AA553D"/>
    <w:rsid w:val="00AA5713"/>
    <w:rsid w:val="00AA5B5D"/>
    <w:rsid w:val="00AA7B52"/>
    <w:rsid w:val="00AB0C26"/>
    <w:rsid w:val="00AB140D"/>
    <w:rsid w:val="00AB144C"/>
    <w:rsid w:val="00AB1D08"/>
    <w:rsid w:val="00AB2891"/>
    <w:rsid w:val="00AB2EE2"/>
    <w:rsid w:val="00AB2F16"/>
    <w:rsid w:val="00AB3726"/>
    <w:rsid w:val="00AB37D0"/>
    <w:rsid w:val="00AB37E7"/>
    <w:rsid w:val="00AB45F9"/>
    <w:rsid w:val="00AB4E88"/>
    <w:rsid w:val="00AB6326"/>
    <w:rsid w:val="00AB683D"/>
    <w:rsid w:val="00AB6B34"/>
    <w:rsid w:val="00AB7909"/>
    <w:rsid w:val="00AB7BC3"/>
    <w:rsid w:val="00AC07FD"/>
    <w:rsid w:val="00AC1348"/>
    <w:rsid w:val="00AC1D71"/>
    <w:rsid w:val="00AC2000"/>
    <w:rsid w:val="00AC2DEE"/>
    <w:rsid w:val="00AC3428"/>
    <w:rsid w:val="00AC475C"/>
    <w:rsid w:val="00AC6C1E"/>
    <w:rsid w:val="00AD0438"/>
    <w:rsid w:val="00AD1AB5"/>
    <w:rsid w:val="00AD1E46"/>
    <w:rsid w:val="00AD2F21"/>
    <w:rsid w:val="00AD3385"/>
    <w:rsid w:val="00AD35F7"/>
    <w:rsid w:val="00AD4482"/>
    <w:rsid w:val="00AD5627"/>
    <w:rsid w:val="00AD79F7"/>
    <w:rsid w:val="00AE3061"/>
    <w:rsid w:val="00AE4DE6"/>
    <w:rsid w:val="00AE586F"/>
    <w:rsid w:val="00AE5BEC"/>
    <w:rsid w:val="00AE681E"/>
    <w:rsid w:val="00AE6C4B"/>
    <w:rsid w:val="00AF02D2"/>
    <w:rsid w:val="00AF1B7B"/>
    <w:rsid w:val="00AF2109"/>
    <w:rsid w:val="00AF23F9"/>
    <w:rsid w:val="00AF248F"/>
    <w:rsid w:val="00AF24CC"/>
    <w:rsid w:val="00AF4178"/>
    <w:rsid w:val="00B002F0"/>
    <w:rsid w:val="00B0061B"/>
    <w:rsid w:val="00B01B6F"/>
    <w:rsid w:val="00B03187"/>
    <w:rsid w:val="00B03604"/>
    <w:rsid w:val="00B036B3"/>
    <w:rsid w:val="00B05146"/>
    <w:rsid w:val="00B057CE"/>
    <w:rsid w:val="00B05AD1"/>
    <w:rsid w:val="00B05B3B"/>
    <w:rsid w:val="00B067D5"/>
    <w:rsid w:val="00B07684"/>
    <w:rsid w:val="00B07750"/>
    <w:rsid w:val="00B07C44"/>
    <w:rsid w:val="00B101C1"/>
    <w:rsid w:val="00B10898"/>
    <w:rsid w:val="00B127B1"/>
    <w:rsid w:val="00B1346E"/>
    <w:rsid w:val="00B1505F"/>
    <w:rsid w:val="00B15838"/>
    <w:rsid w:val="00B1624F"/>
    <w:rsid w:val="00B16A35"/>
    <w:rsid w:val="00B17562"/>
    <w:rsid w:val="00B17DB6"/>
    <w:rsid w:val="00B20356"/>
    <w:rsid w:val="00B206AC"/>
    <w:rsid w:val="00B2088B"/>
    <w:rsid w:val="00B20ED3"/>
    <w:rsid w:val="00B21228"/>
    <w:rsid w:val="00B2163E"/>
    <w:rsid w:val="00B21F9F"/>
    <w:rsid w:val="00B226E1"/>
    <w:rsid w:val="00B22980"/>
    <w:rsid w:val="00B23007"/>
    <w:rsid w:val="00B2307B"/>
    <w:rsid w:val="00B23E44"/>
    <w:rsid w:val="00B2410A"/>
    <w:rsid w:val="00B250BC"/>
    <w:rsid w:val="00B25AA7"/>
    <w:rsid w:val="00B25EEB"/>
    <w:rsid w:val="00B26A2B"/>
    <w:rsid w:val="00B26E3D"/>
    <w:rsid w:val="00B26F62"/>
    <w:rsid w:val="00B271EF"/>
    <w:rsid w:val="00B27B06"/>
    <w:rsid w:val="00B27FC4"/>
    <w:rsid w:val="00B31B8D"/>
    <w:rsid w:val="00B31EB6"/>
    <w:rsid w:val="00B3377D"/>
    <w:rsid w:val="00B344E3"/>
    <w:rsid w:val="00B36885"/>
    <w:rsid w:val="00B36C86"/>
    <w:rsid w:val="00B4107E"/>
    <w:rsid w:val="00B413F7"/>
    <w:rsid w:val="00B41C7C"/>
    <w:rsid w:val="00B42594"/>
    <w:rsid w:val="00B428A8"/>
    <w:rsid w:val="00B43602"/>
    <w:rsid w:val="00B45CEE"/>
    <w:rsid w:val="00B46CBF"/>
    <w:rsid w:val="00B50BF6"/>
    <w:rsid w:val="00B5176F"/>
    <w:rsid w:val="00B51A12"/>
    <w:rsid w:val="00B527C9"/>
    <w:rsid w:val="00B53277"/>
    <w:rsid w:val="00B53F48"/>
    <w:rsid w:val="00B54030"/>
    <w:rsid w:val="00B54127"/>
    <w:rsid w:val="00B54507"/>
    <w:rsid w:val="00B549ED"/>
    <w:rsid w:val="00B54F69"/>
    <w:rsid w:val="00B554EE"/>
    <w:rsid w:val="00B5739D"/>
    <w:rsid w:val="00B57974"/>
    <w:rsid w:val="00B60C47"/>
    <w:rsid w:val="00B61081"/>
    <w:rsid w:val="00B61214"/>
    <w:rsid w:val="00B62001"/>
    <w:rsid w:val="00B621B3"/>
    <w:rsid w:val="00B62504"/>
    <w:rsid w:val="00B66119"/>
    <w:rsid w:val="00B6619E"/>
    <w:rsid w:val="00B66505"/>
    <w:rsid w:val="00B665D0"/>
    <w:rsid w:val="00B7075D"/>
    <w:rsid w:val="00B70A3A"/>
    <w:rsid w:val="00B7128E"/>
    <w:rsid w:val="00B716B6"/>
    <w:rsid w:val="00B729F5"/>
    <w:rsid w:val="00B752BC"/>
    <w:rsid w:val="00B75A4F"/>
    <w:rsid w:val="00B76890"/>
    <w:rsid w:val="00B76F2E"/>
    <w:rsid w:val="00B77300"/>
    <w:rsid w:val="00B77CF2"/>
    <w:rsid w:val="00B80006"/>
    <w:rsid w:val="00B80829"/>
    <w:rsid w:val="00B81084"/>
    <w:rsid w:val="00B8331A"/>
    <w:rsid w:val="00B83B2B"/>
    <w:rsid w:val="00B858E1"/>
    <w:rsid w:val="00B86C04"/>
    <w:rsid w:val="00B86EC4"/>
    <w:rsid w:val="00B86F28"/>
    <w:rsid w:val="00B9037A"/>
    <w:rsid w:val="00B91E3C"/>
    <w:rsid w:val="00B92E11"/>
    <w:rsid w:val="00B933F8"/>
    <w:rsid w:val="00B93ABB"/>
    <w:rsid w:val="00B93B7B"/>
    <w:rsid w:val="00B93C03"/>
    <w:rsid w:val="00B9438F"/>
    <w:rsid w:val="00B94F55"/>
    <w:rsid w:val="00B952FF"/>
    <w:rsid w:val="00B95426"/>
    <w:rsid w:val="00B95B50"/>
    <w:rsid w:val="00B96C20"/>
    <w:rsid w:val="00B97035"/>
    <w:rsid w:val="00BA06EC"/>
    <w:rsid w:val="00BA37BD"/>
    <w:rsid w:val="00BA3807"/>
    <w:rsid w:val="00BA4C70"/>
    <w:rsid w:val="00BA5002"/>
    <w:rsid w:val="00BA548F"/>
    <w:rsid w:val="00BA5C65"/>
    <w:rsid w:val="00BA602B"/>
    <w:rsid w:val="00BA64CF"/>
    <w:rsid w:val="00BA68E7"/>
    <w:rsid w:val="00BA6D7C"/>
    <w:rsid w:val="00BA73B0"/>
    <w:rsid w:val="00BA7698"/>
    <w:rsid w:val="00BA794D"/>
    <w:rsid w:val="00BB0B56"/>
    <w:rsid w:val="00BB0E04"/>
    <w:rsid w:val="00BB1B8B"/>
    <w:rsid w:val="00BB2223"/>
    <w:rsid w:val="00BB2B0B"/>
    <w:rsid w:val="00BB2EB6"/>
    <w:rsid w:val="00BB32A6"/>
    <w:rsid w:val="00BB60D9"/>
    <w:rsid w:val="00BB67D2"/>
    <w:rsid w:val="00BB6F28"/>
    <w:rsid w:val="00BB701A"/>
    <w:rsid w:val="00BC0588"/>
    <w:rsid w:val="00BC1B17"/>
    <w:rsid w:val="00BC2C96"/>
    <w:rsid w:val="00BC4738"/>
    <w:rsid w:val="00BC4AF8"/>
    <w:rsid w:val="00BC4F48"/>
    <w:rsid w:val="00BD012D"/>
    <w:rsid w:val="00BD0C3D"/>
    <w:rsid w:val="00BD1847"/>
    <w:rsid w:val="00BD188E"/>
    <w:rsid w:val="00BD4264"/>
    <w:rsid w:val="00BD54E4"/>
    <w:rsid w:val="00BD5B6E"/>
    <w:rsid w:val="00BD76A4"/>
    <w:rsid w:val="00BE0622"/>
    <w:rsid w:val="00BE24B0"/>
    <w:rsid w:val="00BE251D"/>
    <w:rsid w:val="00BE25AB"/>
    <w:rsid w:val="00BE2692"/>
    <w:rsid w:val="00BE2B39"/>
    <w:rsid w:val="00BE3997"/>
    <w:rsid w:val="00BE428C"/>
    <w:rsid w:val="00BE4B2B"/>
    <w:rsid w:val="00BE4F49"/>
    <w:rsid w:val="00BE50B7"/>
    <w:rsid w:val="00BE564D"/>
    <w:rsid w:val="00BE603A"/>
    <w:rsid w:val="00BE71C0"/>
    <w:rsid w:val="00BF0839"/>
    <w:rsid w:val="00BF1C51"/>
    <w:rsid w:val="00BF2C51"/>
    <w:rsid w:val="00BF3DAB"/>
    <w:rsid w:val="00BF49AD"/>
    <w:rsid w:val="00BF4E20"/>
    <w:rsid w:val="00BF51C2"/>
    <w:rsid w:val="00BF68AF"/>
    <w:rsid w:val="00BF6BDE"/>
    <w:rsid w:val="00BF79C3"/>
    <w:rsid w:val="00C02660"/>
    <w:rsid w:val="00C0357B"/>
    <w:rsid w:val="00C036FA"/>
    <w:rsid w:val="00C03C9B"/>
    <w:rsid w:val="00C03E74"/>
    <w:rsid w:val="00C0548C"/>
    <w:rsid w:val="00C054AE"/>
    <w:rsid w:val="00C07320"/>
    <w:rsid w:val="00C079CB"/>
    <w:rsid w:val="00C07DC6"/>
    <w:rsid w:val="00C1003B"/>
    <w:rsid w:val="00C108DB"/>
    <w:rsid w:val="00C10952"/>
    <w:rsid w:val="00C11CDE"/>
    <w:rsid w:val="00C12618"/>
    <w:rsid w:val="00C12C64"/>
    <w:rsid w:val="00C1451E"/>
    <w:rsid w:val="00C1504A"/>
    <w:rsid w:val="00C1682A"/>
    <w:rsid w:val="00C17F18"/>
    <w:rsid w:val="00C208CD"/>
    <w:rsid w:val="00C21882"/>
    <w:rsid w:val="00C21CAF"/>
    <w:rsid w:val="00C22D04"/>
    <w:rsid w:val="00C22D06"/>
    <w:rsid w:val="00C237F5"/>
    <w:rsid w:val="00C23AF1"/>
    <w:rsid w:val="00C24160"/>
    <w:rsid w:val="00C26196"/>
    <w:rsid w:val="00C2762E"/>
    <w:rsid w:val="00C279CA"/>
    <w:rsid w:val="00C27E8E"/>
    <w:rsid w:val="00C315EE"/>
    <w:rsid w:val="00C36EEC"/>
    <w:rsid w:val="00C407FA"/>
    <w:rsid w:val="00C40988"/>
    <w:rsid w:val="00C43966"/>
    <w:rsid w:val="00C43987"/>
    <w:rsid w:val="00C44DFA"/>
    <w:rsid w:val="00C453FE"/>
    <w:rsid w:val="00C45AFC"/>
    <w:rsid w:val="00C4652B"/>
    <w:rsid w:val="00C46EE0"/>
    <w:rsid w:val="00C471E1"/>
    <w:rsid w:val="00C474FD"/>
    <w:rsid w:val="00C500E3"/>
    <w:rsid w:val="00C50323"/>
    <w:rsid w:val="00C506AA"/>
    <w:rsid w:val="00C50CFA"/>
    <w:rsid w:val="00C51560"/>
    <w:rsid w:val="00C5181E"/>
    <w:rsid w:val="00C519F7"/>
    <w:rsid w:val="00C520E3"/>
    <w:rsid w:val="00C52969"/>
    <w:rsid w:val="00C53A67"/>
    <w:rsid w:val="00C53E4F"/>
    <w:rsid w:val="00C5499B"/>
    <w:rsid w:val="00C54CD9"/>
    <w:rsid w:val="00C561FB"/>
    <w:rsid w:val="00C5708D"/>
    <w:rsid w:val="00C574E9"/>
    <w:rsid w:val="00C602E8"/>
    <w:rsid w:val="00C60B2B"/>
    <w:rsid w:val="00C60ECE"/>
    <w:rsid w:val="00C61B9E"/>
    <w:rsid w:val="00C61D6D"/>
    <w:rsid w:val="00C628F9"/>
    <w:rsid w:val="00C62B9D"/>
    <w:rsid w:val="00C65385"/>
    <w:rsid w:val="00C6696F"/>
    <w:rsid w:val="00C66F93"/>
    <w:rsid w:val="00C71127"/>
    <w:rsid w:val="00C718D0"/>
    <w:rsid w:val="00C72F03"/>
    <w:rsid w:val="00C741FD"/>
    <w:rsid w:val="00C74E13"/>
    <w:rsid w:val="00C74E98"/>
    <w:rsid w:val="00C7612D"/>
    <w:rsid w:val="00C7687E"/>
    <w:rsid w:val="00C7705B"/>
    <w:rsid w:val="00C77614"/>
    <w:rsid w:val="00C77B90"/>
    <w:rsid w:val="00C80A27"/>
    <w:rsid w:val="00C8175E"/>
    <w:rsid w:val="00C82267"/>
    <w:rsid w:val="00C826F1"/>
    <w:rsid w:val="00C83566"/>
    <w:rsid w:val="00C837DB"/>
    <w:rsid w:val="00C84694"/>
    <w:rsid w:val="00C87452"/>
    <w:rsid w:val="00C874ED"/>
    <w:rsid w:val="00C90682"/>
    <w:rsid w:val="00C91173"/>
    <w:rsid w:val="00C91CDD"/>
    <w:rsid w:val="00C92186"/>
    <w:rsid w:val="00C9306B"/>
    <w:rsid w:val="00C94C9A"/>
    <w:rsid w:val="00C95AEC"/>
    <w:rsid w:val="00C9627C"/>
    <w:rsid w:val="00C97669"/>
    <w:rsid w:val="00CA0426"/>
    <w:rsid w:val="00CA120F"/>
    <w:rsid w:val="00CA1756"/>
    <w:rsid w:val="00CA17E7"/>
    <w:rsid w:val="00CA1D11"/>
    <w:rsid w:val="00CA342F"/>
    <w:rsid w:val="00CA39C5"/>
    <w:rsid w:val="00CA3A10"/>
    <w:rsid w:val="00CA3CA7"/>
    <w:rsid w:val="00CA3CDF"/>
    <w:rsid w:val="00CA68FB"/>
    <w:rsid w:val="00CA78C3"/>
    <w:rsid w:val="00CA7B23"/>
    <w:rsid w:val="00CB0589"/>
    <w:rsid w:val="00CB2B18"/>
    <w:rsid w:val="00CB32A6"/>
    <w:rsid w:val="00CB3EC7"/>
    <w:rsid w:val="00CB4372"/>
    <w:rsid w:val="00CB49A4"/>
    <w:rsid w:val="00CB4C65"/>
    <w:rsid w:val="00CB5833"/>
    <w:rsid w:val="00CB693A"/>
    <w:rsid w:val="00CB776D"/>
    <w:rsid w:val="00CB7D7D"/>
    <w:rsid w:val="00CC24B0"/>
    <w:rsid w:val="00CC3B12"/>
    <w:rsid w:val="00CC48F9"/>
    <w:rsid w:val="00CC4DAD"/>
    <w:rsid w:val="00CC5703"/>
    <w:rsid w:val="00CC6227"/>
    <w:rsid w:val="00CC652E"/>
    <w:rsid w:val="00CC78C9"/>
    <w:rsid w:val="00CD064B"/>
    <w:rsid w:val="00CD17E0"/>
    <w:rsid w:val="00CD1C55"/>
    <w:rsid w:val="00CD29D1"/>
    <w:rsid w:val="00CD3758"/>
    <w:rsid w:val="00CD47AF"/>
    <w:rsid w:val="00CD6697"/>
    <w:rsid w:val="00CD6A14"/>
    <w:rsid w:val="00CD6A83"/>
    <w:rsid w:val="00CE09C2"/>
    <w:rsid w:val="00CE1843"/>
    <w:rsid w:val="00CE1C85"/>
    <w:rsid w:val="00CE33CA"/>
    <w:rsid w:val="00CE3409"/>
    <w:rsid w:val="00CE3709"/>
    <w:rsid w:val="00CE5641"/>
    <w:rsid w:val="00CE5825"/>
    <w:rsid w:val="00CE5EA5"/>
    <w:rsid w:val="00CE6FF7"/>
    <w:rsid w:val="00CE7689"/>
    <w:rsid w:val="00CF0162"/>
    <w:rsid w:val="00CF0AFF"/>
    <w:rsid w:val="00CF0BA4"/>
    <w:rsid w:val="00CF0ED9"/>
    <w:rsid w:val="00CF0F3F"/>
    <w:rsid w:val="00CF4A6B"/>
    <w:rsid w:val="00CF5BCB"/>
    <w:rsid w:val="00CF6149"/>
    <w:rsid w:val="00D00369"/>
    <w:rsid w:val="00D00569"/>
    <w:rsid w:val="00D01546"/>
    <w:rsid w:val="00D0222F"/>
    <w:rsid w:val="00D0250D"/>
    <w:rsid w:val="00D02E65"/>
    <w:rsid w:val="00D03AF1"/>
    <w:rsid w:val="00D03F53"/>
    <w:rsid w:val="00D04E76"/>
    <w:rsid w:val="00D05990"/>
    <w:rsid w:val="00D06640"/>
    <w:rsid w:val="00D06C10"/>
    <w:rsid w:val="00D072BA"/>
    <w:rsid w:val="00D07471"/>
    <w:rsid w:val="00D076A0"/>
    <w:rsid w:val="00D1037A"/>
    <w:rsid w:val="00D11D3B"/>
    <w:rsid w:val="00D11F5B"/>
    <w:rsid w:val="00D12E2D"/>
    <w:rsid w:val="00D142FC"/>
    <w:rsid w:val="00D1578F"/>
    <w:rsid w:val="00D16619"/>
    <w:rsid w:val="00D1670A"/>
    <w:rsid w:val="00D17365"/>
    <w:rsid w:val="00D174B0"/>
    <w:rsid w:val="00D17514"/>
    <w:rsid w:val="00D2011C"/>
    <w:rsid w:val="00D20893"/>
    <w:rsid w:val="00D2199F"/>
    <w:rsid w:val="00D22486"/>
    <w:rsid w:val="00D22F9C"/>
    <w:rsid w:val="00D23811"/>
    <w:rsid w:val="00D23F46"/>
    <w:rsid w:val="00D23F84"/>
    <w:rsid w:val="00D26362"/>
    <w:rsid w:val="00D3143D"/>
    <w:rsid w:val="00D3185B"/>
    <w:rsid w:val="00D32841"/>
    <w:rsid w:val="00D33676"/>
    <w:rsid w:val="00D337D0"/>
    <w:rsid w:val="00D33A76"/>
    <w:rsid w:val="00D33CBD"/>
    <w:rsid w:val="00D34059"/>
    <w:rsid w:val="00D34E34"/>
    <w:rsid w:val="00D3685A"/>
    <w:rsid w:val="00D37748"/>
    <w:rsid w:val="00D37A35"/>
    <w:rsid w:val="00D37BAD"/>
    <w:rsid w:val="00D37CCF"/>
    <w:rsid w:val="00D40C3E"/>
    <w:rsid w:val="00D41E9E"/>
    <w:rsid w:val="00D4295E"/>
    <w:rsid w:val="00D45132"/>
    <w:rsid w:val="00D453FA"/>
    <w:rsid w:val="00D4584E"/>
    <w:rsid w:val="00D45946"/>
    <w:rsid w:val="00D46551"/>
    <w:rsid w:val="00D521AD"/>
    <w:rsid w:val="00D52B01"/>
    <w:rsid w:val="00D55EEC"/>
    <w:rsid w:val="00D570EE"/>
    <w:rsid w:val="00D600C7"/>
    <w:rsid w:val="00D600CB"/>
    <w:rsid w:val="00D60171"/>
    <w:rsid w:val="00D60683"/>
    <w:rsid w:val="00D6081B"/>
    <w:rsid w:val="00D60BCD"/>
    <w:rsid w:val="00D62054"/>
    <w:rsid w:val="00D62E78"/>
    <w:rsid w:val="00D640DA"/>
    <w:rsid w:val="00D64F5B"/>
    <w:rsid w:val="00D65C46"/>
    <w:rsid w:val="00D66ABD"/>
    <w:rsid w:val="00D6749B"/>
    <w:rsid w:val="00D67F65"/>
    <w:rsid w:val="00D70082"/>
    <w:rsid w:val="00D708F1"/>
    <w:rsid w:val="00D70CD7"/>
    <w:rsid w:val="00D70F6D"/>
    <w:rsid w:val="00D71441"/>
    <w:rsid w:val="00D71B7E"/>
    <w:rsid w:val="00D726C6"/>
    <w:rsid w:val="00D72929"/>
    <w:rsid w:val="00D731BC"/>
    <w:rsid w:val="00D7326E"/>
    <w:rsid w:val="00D73AF0"/>
    <w:rsid w:val="00D74AAD"/>
    <w:rsid w:val="00D74CA8"/>
    <w:rsid w:val="00D75696"/>
    <w:rsid w:val="00D75E9D"/>
    <w:rsid w:val="00D774CC"/>
    <w:rsid w:val="00D77800"/>
    <w:rsid w:val="00D80770"/>
    <w:rsid w:val="00D8158F"/>
    <w:rsid w:val="00D81D13"/>
    <w:rsid w:val="00D82390"/>
    <w:rsid w:val="00D824DA"/>
    <w:rsid w:val="00D8303A"/>
    <w:rsid w:val="00D83636"/>
    <w:rsid w:val="00D83702"/>
    <w:rsid w:val="00D83709"/>
    <w:rsid w:val="00D83CBE"/>
    <w:rsid w:val="00D84609"/>
    <w:rsid w:val="00D85160"/>
    <w:rsid w:val="00D85AC4"/>
    <w:rsid w:val="00D870A0"/>
    <w:rsid w:val="00D8775F"/>
    <w:rsid w:val="00D906A2"/>
    <w:rsid w:val="00D906BB"/>
    <w:rsid w:val="00D90A3F"/>
    <w:rsid w:val="00D90C1A"/>
    <w:rsid w:val="00D91AAE"/>
    <w:rsid w:val="00D92B52"/>
    <w:rsid w:val="00D939C6"/>
    <w:rsid w:val="00D94A3A"/>
    <w:rsid w:val="00D95184"/>
    <w:rsid w:val="00D958C5"/>
    <w:rsid w:val="00D97D72"/>
    <w:rsid w:val="00DA0CDC"/>
    <w:rsid w:val="00DA1C9E"/>
    <w:rsid w:val="00DA20CA"/>
    <w:rsid w:val="00DA35CB"/>
    <w:rsid w:val="00DA3968"/>
    <w:rsid w:val="00DA3C7C"/>
    <w:rsid w:val="00DA4B3F"/>
    <w:rsid w:val="00DA5193"/>
    <w:rsid w:val="00DA5616"/>
    <w:rsid w:val="00DA639E"/>
    <w:rsid w:val="00DA7466"/>
    <w:rsid w:val="00DA7A27"/>
    <w:rsid w:val="00DA7D86"/>
    <w:rsid w:val="00DA7DC1"/>
    <w:rsid w:val="00DA7F01"/>
    <w:rsid w:val="00DA7F34"/>
    <w:rsid w:val="00DB2B2D"/>
    <w:rsid w:val="00DB3CFB"/>
    <w:rsid w:val="00DB7AD5"/>
    <w:rsid w:val="00DB7F8A"/>
    <w:rsid w:val="00DC0386"/>
    <w:rsid w:val="00DC049F"/>
    <w:rsid w:val="00DC071B"/>
    <w:rsid w:val="00DC1012"/>
    <w:rsid w:val="00DC1211"/>
    <w:rsid w:val="00DC1C08"/>
    <w:rsid w:val="00DC359B"/>
    <w:rsid w:val="00DC36B0"/>
    <w:rsid w:val="00DC5DB9"/>
    <w:rsid w:val="00DC5E66"/>
    <w:rsid w:val="00DD033E"/>
    <w:rsid w:val="00DD04BA"/>
    <w:rsid w:val="00DD2B64"/>
    <w:rsid w:val="00DD3DD3"/>
    <w:rsid w:val="00DD44FF"/>
    <w:rsid w:val="00DD4571"/>
    <w:rsid w:val="00DD535E"/>
    <w:rsid w:val="00DD5BA1"/>
    <w:rsid w:val="00DD5F5F"/>
    <w:rsid w:val="00DD67BA"/>
    <w:rsid w:val="00DD7974"/>
    <w:rsid w:val="00DD7A95"/>
    <w:rsid w:val="00DE042D"/>
    <w:rsid w:val="00DE17C5"/>
    <w:rsid w:val="00DE222A"/>
    <w:rsid w:val="00DE28D2"/>
    <w:rsid w:val="00DE29F6"/>
    <w:rsid w:val="00DE4D21"/>
    <w:rsid w:val="00DE5EE1"/>
    <w:rsid w:val="00DE6628"/>
    <w:rsid w:val="00DE77F1"/>
    <w:rsid w:val="00DF0AD1"/>
    <w:rsid w:val="00DF1386"/>
    <w:rsid w:val="00DF1AD3"/>
    <w:rsid w:val="00DF355A"/>
    <w:rsid w:val="00DF4690"/>
    <w:rsid w:val="00DF4895"/>
    <w:rsid w:val="00DF7196"/>
    <w:rsid w:val="00DF73B4"/>
    <w:rsid w:val="00DF7609"/>
    <w:rsid w:val="00E00000"/>
    <w:rsid w:val="00E01948"/>
    <w:rsid w:val="00E01AF1"/>
    <w:rsid w:val="00E01D57"/>
    <w:rsid w:val="00E01D8E"/>
    <w:rsid w:val="00E01F05"/>
    <w:rsid w:val="00E025D2"/>
    <w:rsid w:val="00E0273F"/>
    <w:rsid w:val="00E038AC"/>
    <w:rsid w:val="00E05619"/>
    <w:rsid w:val="00E05A42"/>
    <w:rsid w:val="00E074BC"/>
    <w:rsid w:val="00E07F11"/>
    <w:rsid w:val="00E108C9"/>
    <w:rsid w:val="00E10C5B"/>
    <w:rsid w:val="00E10E26"/>
    <w:rsid w:val="00E11B14"/>
    <w:rsid w:val="00E1224B"/>
    <w:rsid w:val="00E139EC"/>
    <w:rsid w:val="00E13C31"/>
    <w:rsid w:val="00E141BA"/>
    <w:rsid w:val="00E14200"/>
    <w:rsid w:val="00E143A5"/>
    <w:rsid w:val="00E14AB7"/>
    <w:rsid w:val="00E15596"/>
    <w:rsid w:val="00E16162"/>
    <w:rsid w:val="00E16729"/>
    <w:rsid w:val="00E170DE"/>
    <w:rsid w:val="00E2018E"/>
    <w:rsid w:val="00E20DBF"/>
    <w:rsid w:val="00E211B4"/>
    <w:rsid w:val="00E227FB"/>
    <w:rsid w:val="00E249AD"/>
    <w:rsid w:val="00E2575F"/>
    <w:rsid w:val="00E27542"/>
    <w:rsid w:val="00E27F9D"/>
    <w:rsid w:val="00E301F2"/>
    <w:rsid w:val="00E304CB"/>
    <w:rsid w:val="00E3154F"/>
    <w:rsid w:val="00E32B3B"/>
    <w:rsid w:val="00E3406C"/>
    <w:rsid w:val="00E355BE"/>
    <w:rsid w:val="00E3586C"/>
    <w:rsid w:val="00E35E08"/>
    <w:rsid w:val="00E362E9"/>
    <w:rsid w:val="00E36B4D"/>
    <w:rsid w:val="00E40315"/>
    <w:rsid w:val="00E4285E"/>
    <w:rsid w:val="00E436C7"/>
    <w:rsid w:val="00E44425"/>
    <w:rsid w:val="00E44CF3"/>
    <w:rsid w:val="00E45A7D"/>
    <w:rsid w:val="00E46D25"/>
    <w:rsid w:val="00E47EA2"/>
    <w:rsid w:val="00E50006"/>
    <w:rsid w:val="00E507C2"/>
    <w:rsid w:val="00E52A9F"/>
    <w:rsid w:val="00E54D3E"/>
    <w:rsid w:val="00E55345"/>
    <w:rsid w:val="00E55652"/>
    <w:rsid w:val="00E55CF2"/>
    <w:rsid w:val="00E5662A"/>
    <w:rsid w:val="00E57A9D"/>
    <w:rsid w:val="00E60683"/>
    <w:rsid w:val="00E613E4"/>
    <w:rsid w:val="00E61865"/>
    <w:rsid w:val="00E6195C"/>
    <w:rsid w:val="00E6222B"/>
    <w:rsid w:val="00E62D11"/>
    <w:rsid w:val="00E641AB"/>
    <w:rsid w:val="00E64BB4"/>
    <w:rsid w:val="00E6501E"/>
    <w:rsid w:val="00E652BE"/>
    <w:rsid w:val="00E65C01"/>
    <w:rsid w:val="00E6651D"/>
    <w:rsid w:val="00E66D62"/>
    <w:rsid w:val="00E675BA"/>
    <w:rsid w:val="00E70406"/>
    <w:rsid w:val="00E70D6F"/>
    <w:rsid w:val="00E70D83"/>
    <w:rsid w:val="00E71D1A"/>
    <w:rsid w:val="00E71E8E"/>
    <w:rsid w:val="00E72E99"/>
    <w:rsid w:val="00E7478E"/>
    <w:rsid w:val="00E74CB8"/>
    <w:rsid w:val="00E75C41"/>
    <w:rsid w:val="00E77559"/>
    <w:rsid w:val="00E776C9"/>
    <w:rsid w:val="00E8066F"/>
    <w:rsid w:val="00E80679"/>
    <w:rsid w:val="00E8075B"/>
    <w:rsid w:val="00E80ECA"/>
    <w:rsid w:val="00E81330"/>
    <w:rsid w:val="00E82532"/>
    <w:rsid w:val="00E83C3B"/>
    <w:rsid w:val="00E84F46"/>
    <w:rsid w:val="00E850AD"/>
    <w:rsid w:val="00E854D8"/>
    <w:rsid w:val="00E867E5"/>
    <w:rsid w:val="00E8797A"/>
    <w:rsid w:val="00E93628"/>
    <w:rsid w:val="00E93748"/>
    <w:rsid w:val="00E937C6"/>
    <w:rsid w:val="00E949BF"/>
    <w:rsid w:val="00E95A87"/>
    <w:rsid w:val="00E95AAF"/>
    <w:rsid w:val="00E9708C"/>
    <w:rsid w:val="00E978B2"/>
    <w:rsid w:val="00E978C0"/>
    <w:rsid w:val="00E97C32"/>
    <w:rsid w:val="00E97D19"/>
    <w:rsid w:val="00E97FB0"/>
    <w:rsid w:val="00EA0186"/>
    <w:rsid w:val="00EA0869"/>
    <w:rsid w:val="00EA08FE"/>
    <w:rsid w:val="00EA11F9"/>
    <w:rsid w:val="00EA1AFF"/>
    <w:rsid w:val="00EA1DD0"/>
    <w:rsid w:val="00EA2CA2"/>
    <w:rsid w:val="00EA2F50"/>
    <w:rsid w:val="00EA48A8"/>
    <w:rsid w:val="00EA53A0"/>
    <w:rsid w:val="00EA5C57"/>
    <w:rsid w:val="00EA6BEF"/>
    <w:rsid w:val="00EA7037"/>
    <w:rsid w:val="00EA72EE"/>
    <w:rsid w:val="00EB000B"/>
    <w:rsid w:val="00EB022E"/>
    <w:rsid w:val="00EB04FB"/>
    <w:rsid w:val="00EB0F33"/>
    <w:rsid w:val="00EB1911"/>
    <w:rsid w:val="00EB29E7"/>
    <w:rsid w:val="00EB2A46"/>
    <w:rsid w:val="00EB3E5B"/>
    <w:rsid w:val="00EB44BD"/>
    <w:rsid w:val="00EB573C"/>
    <w:rsid w:val="00EB5DC8"/>
    <w:rsid w:val="00EB5F0D"/>
    <w:rsid w:val="00EB7014"/>
    <w:rsid w:val="00EB7704"/>
    <w:rsid w:val="00EC120A"/>
    <w:rsid w:val="00EC156D"/>
    <w:rsid w:val="00EC2394"/>
    <w:rsid w:val="00EC318A"/>
    <w:rsid w:val="00EC3274"/>
    <w:rsid w:val="00EC4F6E"/>
    <w:rsid w:val="00EC526B"/>
    <w:rsid w:val="00EC5337"/>
    <w:rsid w:val="00EC7385"/>
    <w:rsid w:val="00EC74B8"/>
    <w:rsid w:val="00EC7AED"/>
    <w:rsid w:val="00EC7D09"/>
    <w:rsid w:val="00ED0648"/>
    <w:rsid w:val="00ED24E3"/>
    <w:rsid w:val="00ED2DB0"/>
    <w:rsid w:val="00ED3136"/>
    <w:rsid w:val="00ED35E8"/>
    <w:rsid w:val="00ED3A91"/>
    <w:rsid w:val="00ED3E78"/>
    <w:rsid w:val="00ED4B78"/>
    <w:rsid w:val="00ED539A"/>
    <w:rsid w:val="00ED679C"/>
    <w:rsid w:val="00ED6E2F"/>
    <w:rsid w:val="00ED7CA9"/>
    <w:rsid w:val="00EE0750"/>
    <w:rsid w:val="00EE3D58"/>
    <w:rsid w:val="00EE447A"/>
    <w:rsid w:val="00EE5684"/>
    <w:rsid w:val="00EE56E8"/>
    <w:rsid w:val="00EE6508"/>
    <w:rsid w:val="00EE652B"/>
    <w:rsid w:val="00EE7300"/>
    <w:rsid w:val="00EE7560"/>
    <w:rsid w:val="00EF104D"/>
    <w:rsid w:val="00EF117C"/>
    <w:rsid w:val="00EF20C8"/>
    <w:rsid w:val="00EF2127"/>
    <w:rsid w:val="00EF285D"/>
    <w:rsid w:val="00EF3539"/>
    <w:rsid w:val="00EF5823"/>
    <w:rsid w:val="00EF71D8"/>
    <w:rsid w:val="00F000BB"/>
    <w:rsid w:val="00F00202"/>
    <w:rsid w:val="00F01BBD"/>
    <w:rsid w:val="00F028EE"/>
    <w:rsid w:val="00F03145"/>
    <w:rsid w:val="00F0423F"/>
    <w:rsid w:val="00F04F58"/>
    <w:rsid w:val="00F05C77"/>
    <w:rsid w:val="00F06EA7"/>
    <w:rsid w:val="00F07F17"/>
    <w:rsid w:val="00F11134"/>
    <w:rsid w:val="00F11163"/>
    <w:rsid w:val="00F11F86"/>
    <w:rsid w:val="00F12212"/>
    <w:rsid w:val="00F12336"/>
    <w:rsid w:val="00F1355A"/>
    <w:rsid w:val="00F15B2F"/>
    <w:rsid w:val="00F15D31"/>
    <w:rsid w:val="00F1607E"/>
    <w:rsid w:val="00F175B2"/>
    <w:rsid w:val="00F2187D"/>
    <w:rsid w:val="00F21B29"/>
    <w:rsid w:val="00F22BFF"/>
    <w:rsid w:val="00F23F28"/>
    <w:rsid w:val="00F25E29"/>
    <w:rsid w:val="00F26487"/>
    <w:rsid w:val="00F31141"/>
    <w:rsid w:val="00F31407"/>
    <w:rsid w:val="00F321CD"/>
    <w:rsid w:val="00F32644"/>
    <w:rsid w:val="00F32971"/>
    <w:rsid w:val="00F33942"/>
    <w:rsid w:val="00F344DA"/>
    <w:rsid w:val="00F34E26"/>
    <w:rsid w:val="00F35502"/>
    <w:rsid w:val="00F35D45"/>
    <w:rsid w:val="00F3635C"/>
    <w:rsid w:val="00F438AC"/>
    <w:rsid w:val="00F43ACE"/>
    <w:rsid w:val="00F45502"/>
    <w:rsid w:val="00F51A57"/>
    <w:rsid w:val="00F520BE"/>
    <w:rsid w:val="00F53AE1"/>
    <w:rsid w:val="00F53D01"/>
    <w:rsid w:val="00F53D7E"/>
    <w:rsid w:val="00F55920"/>
    <w:rsid w:val="00F55ED2"/>
    <w:rsid w:val="00F5796B"/>
    <w:rsid w:val="00F57A38"/>
    <w:rsid w:val="00F601AD"/>
    <w:rsid w:val="00F60649"/>
    <w:rsid w:val="00F60CF3"/>
    <w:rsid w:val="00F61229"/>
    <w:rsid w:val="00F613DC"/>
    <w:rsid w:val="00F61BB7"/>
    <w:rsid w:val="00F62CB1"/>
    <w:rsid w:val="00F63CF7"/>
    <w:rsid w:val="00F64A0A"/>
    <w:rsid w:val="00F671F4"/>
    <w:rsid w:val="00F6752D"/>
    <w:rsid w:val="00F67A1C"/>
    <w:rsid w:val="00F70F14"/>
    <w:rsid w:val="00F7124C"/>
    <w:rsid w:val="00F7168C"/>
    <w:rsid w:val="00F71758"/>
    <w:rsid w:val="00F71FBC"/>
    <w:rsid w:val="00F72146"/>
    <w:rsid w:val="00F7387F"/>
    <w:rsid w:val="00F73EE7"/>
    <w:rsid w:val="00F747CA"/>
    <w:rsid w:val="00F74900"/>
    <w:rsid w:val="00F754EB"/>
    <w:rsid w:val="00F758E2"/>
    <w:rsid w:val="00F818C1"/>
    <w:rsid w:val="00F822A8"/>
    <w:rsid w:val="00F83069"/>
    <w:rsid w:val="00F8310E"/>
    <w:rsid w:val="00F85733"/>
    <w:rsid w:val="00F85BF3"/>
    <w:rsid w:val="00F86269"/>
    <w:rsid w:val="00F92590"/>
    <w:rsid w:val="00F95180"/>
    <w:rsid w:val="00F9531B"/>
    <w:rsid w:val="00F95357"/>
    <w:rsid w:val="00F97737"/>
    <w:rsid w:val="00FA202F"/>
    <w:rsid w:val="00FA2451"/>
    <w:rsid w:val="00FA2A6B"/>
    <w:rsid w:val="00FA39B7"/>
    <w:rsid w:val="00FA3B34"/>
    <w:rsid w:val="00FA54A0"/>
    <w:rsid w:val="00FA618E"/>
    <w:rsid w:val="00FA629A"/>
    <w:rsid w:val="00FA729A"/>
    <w:rsid w:val="00FB04DE"/>
    <w:rsid w:val="00FB0619"/>
    <w:rsid w:val="00FB1A6D"/>
    <w:rsid w:val="00FB2549"/>
    <w:rsid w:val="00FB31AC"/>
    <w:rsid w:val="00FB4BDB"/>
    <w:rsid w:val="00FB65B0"/>
    <w:rsid w:val="00FC063F"/>
    <w:rsid w:val="00FC077F"/>
    <w:rsid w:val="00FC0A81"/>
    <w:rsid w:val="00FC229E"/>
    <w:rsid w:val="00FC2830"/>
    <w:rsid w:val="00FC3E27"/>
    <w:rsid w:val="00FC3F12"/>
    <w:rsid w:val="00FC4320"/>
    <w:rsid w:val="00FC49BF"/>
    <w:rsid w:val="00FC56C4"/>
    <w:rsid w:val="00FC5EF3"/>
    <w:rsid w:val="00FD071A"/>
    <w:rsid w:val="00FD1BE1"/>
    <w:rsid w:val="00FD2033"/>
    <w:rsid w:val="00FD3905"/>
    <w:rsid w:val="00FD45B6"/>
    <w:rsid w:val="00FD48EC"/>
    <w:rsid w:val="00FD4FCD"/>
    <w:rsid w:val="00FD5B4B"/>
    <w:rsid w:val="00FD5C23"/>
    <w:rsid w:val="00FD6A4D"/>
    <w:rsid w:val="00FD7536"/>
    <w:rsid w:val="00FE133B"/>
    <w:rsid w:val="00FE1F0D"/>
    <w:rsid w:val="00FE1FBA"/>
    <w:rsid w:val="00FE2A7D"/>
    <w:rsid w:val="00FE3606"/>
    <w:rsid w:val="00FE3A13"/>
    <w:rsid w:val="00FE3D4B"/>
    <w:rsid w:val="00FE5166"/>
    <w:rsid w:val="00FE6BB6"/>
    <w:rsid w:val="00FE6C06"/>
    <w:rsid w:val="00FE7918"/>
    <w:rsid w:val="00FE7B64"/>
    <w:rsid w:val="00FE7CFA"/>
    <w:rsid w:val="00FF0A46"/>
    <w:rsid w:val="00FF0F94"/>
    <w:rsid w:val="00FF128F"/>
    <w:rsid w:val="00FF13A3"/>
    <w:rsid w:val="00FF279C"/>
    <w:rsid w:val="00FF2BB2"/>
    <w:rsid w:val="00FF2E4E"/>
    <w:rsid w:val="00FF3BBD"/>
    <w:rsid w:val="00FF4D6B"/>
    <w:rsid w:val="00FF5EB3"/>
    <w:rsid w:val="00FF6580"/>
    <w:rsid w:val="00FF6CFE"/>
  </w:rsids>
  <m:mathPr>
    <m:mathFont m:val="Cambria Math"/>
    <m:brkBin m:val="before"/>
    <m:brkBinSub m:val="--"/>
    <m:smallFrac m:val="0"/>
    <m:dispDef/>
    <m:lMargin m:val="0"/>
    <m:rMargin m:val="0"/>
    <m:defJc m:val="centerGroup"/>
    <m:wrapIndent m:val="1440"/>
    <m:intLim m:val="subSup"/>
    <m:naryLim m:val="undOvr"/>
  </m:mathPr>
  <w:themeFontLang w:val="es-ES_trad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4823B4"/>
  <w15:docId w15:val="{9E396C1C-0EAD-4224-A553-F7393E03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3B1AFB"/>
    <w:rPr>
      <w:sz w:val="24"/>
      <w:szCs w:val="24"/>
      <w:lang w:val="en-GB" w:eastAsia="fr-FR"/>
    </w:rPr>
  </w:style>
  <w:style w:type="paragraph" w:styleId="Kop1">
    <w:name w:val="heading 1"/>
    <w:basedOn w:val="Standaard"/>
    <w:next w:val="Standaard"/>
    <w:qFormat/>
    <w:rsid w:val="003061C3"/>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3061C3"/>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3061C3"/>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rsid w:val="005E4796"/>
    <w:rPr>
      <w:sz w:val="20"/>
      <w:szCs w:val="20"/>
    </w:rPr>
  </w:style>
  <w:style w:type="character" w:styleId="Voetnootmarkering">
    <w:name w:val="footnote reference"/>
    <w:semiHidden/>
    <w:rsid w:val="005E4796"/>
    <w:rPr>
      <w:vertAlign w:val="superscript"/>
    </w:rPr>
  </w:style>
  <w:style w:type="paragraph" w:customStyle="1" w:styleId="Default">
    <w:name w:val="Default"/>
    <w:rsid w:val="002637AB"/>
    <w:pPr>
      <w:autoSpaceDE w:val="0"/>
      <w:autoSpaceDN w:val="0"/>
      <w:adjustRightInd w:val="0"/>
    </w:pPr>
    <w:rPr>
      <w:color w:val="000000"/>
      <w:sz w:val="24"/>
      <w:szCs w:val="24"/>
      <w:lang w:val="fr-FR" w:eastAsia="fr-FR"/>
    </w:rPr>
  </w:style>
  <w:style w:type="paragraph" w:customStyle="1" w:styleId="Corpodeltesto">
    <w:name w:val="Corpo del testo"/>
    <w:aliases w:val="Char"/>
    <w:basedOn w:val="Default"/>
    <w:next w:val="Default"/>
    <w:rsid w:val="002637AB"/>
    <w:rPr>
      <w:color w:val="auto"/>
    </w:rPr>
  </w:style>
  <w:style w:type="character" w:styleId="Nadruk">
    <w:name w:val="Emphasis"/>
    <w:qFormat/>
    <w:rsid w:val="006319AF"/>
    <w:rPr>
      <w:i/>
      <w:iCs/>
    </w:rPr>
  </w:style>
  <w:style w:type="paragraph" w:styleId="Ballontekst">
    <w:name w:val="Balloon Text"/>
    <w:basedOn w:val="Standaard"/>
    <w:semiHidden/>
    <w:rsid w:val="003D19BB"/>
    <w:rPr>
      <w:rFonts w:ascii="Tahoma" w:hAnsi="Tahoma" w:cs="Tahoma"/>
      <w:sz w:val="16"/>
      <w:szCs w:val="16"/>
    </w:rPr>
  </w:style>
  <w:style w:type="character" w:styleId="Verwijzingopmerking">
    <w:name w:val="annotation reference"/>
    <w:semiHidden/>
    <w:rsid w:val="003D19BB"/>
    <w:rPr>
      <w:sz w:val="16"/>
      <w:szCs w:val="16"/>
    </w:rPr>
  </w:style>
  <w:style w:type="paragraph" w:styleId="Tekstopmerking">
    <w:name w:val="annotation text"/>
    <w:basedOn w:val="Standaard"/>
    <w:link w:val="TekstopmerkingChar"/>
    <w:semiHidden/>
    <w:rsid w:val="003D19BB"/>
    <w:rPr>
      <w:sz w:val="20"/>
      <w:szCs w:val="20"/>
    </w:rPr>
  </w:style>
  <w:style w:type="paragraph" w:styleId="Onderwerpvanopmerking">
    <w:name w:val="annotation subject"/>
    <w:basedOn w:val="Tekstopmerking"/>
    <w:next w:val="Tekstopmerking"/>
    <w:semiHidden/>
    <w:rsid w:val="003D19BB"/>
    <w:rPr>
      <w:b/>
      <w:bCs/>
    </w:rPr>
  </w:style>
  <w:style w:type="paragraph" w:styleId="Datum">
    <w:name w:val="Date"/>
    <w:basedOn w:val="Standaard"/>
    <w:next w:val="References"/>
    <w:uiPriority w:val="1"/>
    <w:rsid w:val="007A53BD"/>
    <w:pPr>
      <w:ind w:left="5103" w:right="-567"/>
    </w:pPr>
    <w:rPr>
      <w:szCs w:val="20"/>
      <w:lang w:eastAsia="en-GB"/>
    </w:rPr>
  </w:style>
  <w:style w:type="paragraph" w:customStyle="1" w:styleId="References">
    <w:name w:val="References"/>
    <w:basedOn w:val="Standaard"/>
    <w:next w:val="Standaard"/>
    <w:uiPriority w:val="1"/>
    <w:rsid w:val="007A53BD"/>
    <w:pPr>
      <w:spacing w:after="240"/>
      <w:ind w:left="5103"/>
    </w:pPr>
    <w:rPr>
      <w:sz w:val="20"/>
      <w:szCs w:val="20"/>
      <w:lang w:eastAsia="en-GB"/>
    </w:rPr>
  </w:style>
  <w:style w:type="paragraph" w:customStyle="1" w:styleId="ZCom">
    <w:name w:val="Z_Com"/>
    <w:basedOn w:val="Standaard"/>
    <w:next w:val="ZDGName"/>
    <w:uiPriority w:val="2"/>
    <w:rsid w:val="007A53BD"/>
    <w:pPr>
      <w:widowControl w:val="0"/>
      <w:ind w:right="85"/>
      <w:jc w:val="both"/>
    </w:pPr>
    <w:rPr>
      <w:rFonts w:ascii="Arial" w:hAnsi="Arial"/>
      <w:snapToGrid w:val="0"/>
      <w:szCs w:val="20"/>
      <w:lang w:eastAsia="en-US"/>
    </w:rPr>
  </w:style>
  <w:style w:type="paragraph" w:customStyle="1" w:styleId="ZDGName">
    <w:name w:val="Z_DGName"/>
    <w:basedOn w:val="Standaard"/>
    <w:uiPriority w:val="2"/>
    <w:rsid w:val="007A53BD"/>
    <w:pPr>
      <w:widowControl w:val="0"/>
      <w:ind w:right="85"/>
    </w:pPr>
    <w:rPr>
      <w:rFonts w:ascii="Arial" w:hAnsi="Arial"/>
      <w:snapToGrid w:val="0"/>
      <w:sz w:val="16"/>
      <w:szCs w:val="20"/>
      <w:lang w:eastAsia="en-US"/>
    </w:rPr>
  </w:style>
  <w:style w:type="paragraph" w:customStyle="1" w:styleId="Normale">
    <w:name w:val="Normale"/>
    <w:basedOn w:val="Default"/>
    <w:next w:val="Default"/>
    <w:rsid w:val="00090861"/>
    <w:rPr>
      <w:color w:val="auto"/>
    </w:rPr>
  </w:style>
  <w:style w:type="numbering" w:styleId="111111">
    <w:name w:val="Outline List 2"/>
    <w:basedOn w:val="Geenlijst"/>
    <w:rsid w:val="0001244A"/>
    <w:pPr>
      <w:numPr>
        <w:numId w:val="1"/>
      </w:numPr>
    </w:pPr>
  </w:style>
  <w:style w:type="character" w:styleId="Hyperlink">
    <w:name w:val="Hyperlink"/>
    <w:rsid w:val="00E1224B"/>
    <w:rPr>
      <w:color w:val="0000FF"/>
      <w:u w:val="single"/>
    </w:rPr>
  </w:style>
  <w:style w:type="paragraph" w:styleId="Documentstructuur">
    <w:name w:val="Document Map"/>
    <w:basedOn w:val="Standaard"/>
    <w:semiHidden/>
    <w:rsid w:val="001559E1"/>
    <w:pPr>
      <w:shd w:val="clear" w:color="auto" w:fill="000080"/>
    </w:pPr>
    <w:rPr>
      <w:rFonts w:ascii="Tahoma" w:hAnsi="Tahoma" w:cs="Tahoma"/>
      <w:sz w:val="20"/>
      <w:szCs w:val="20"/>
    </w:rPr>
  </w:style>
  <w:style w:type="paragraph" w:customStyle="1" w:styleId="Titolo5">
    <w:name w:val="Titolo 5"/>
    <w:basedOn w:val="Default"/>
    <w:next w:val="Default"/>
    <w:rsid w:val="00F95357"/>
    <w:rPr>
      <w:color w:val="auto"/>
    </w:rPr>
  </w:style>
  <w:style w:type="character" w:customStyle="1" w:styleId="IBERAndrea">
    <w:name w:val="IBER Andrea"/>
    <w:semiHidden/>
    <w:rsid w:val="00C11CDE"/>
    <w:rPr>
      <w:rFonts w:ascii="Arial" w:hAnsi="Arial" w:cs="Arial"/>
      <w:color w:val="auto"/>
      <w:sz w:val="20"/>
      <w:szCs w:val="20"/>
    </w:rPr>
  </w:style>
  <w:style w:type="paragraph" w:styleId="Koptekst">
    <w:name w:val="header"/>
    <w:basedOn w:val="Standaard"/>
    <w:rsid w:val="00D60171"/>
    <w:pPr>
      <w:tabs>
        <w:tab w:val="center" w:pos="4536"/>
        <w:tab w:val="right" w:pos="9072"/>
      </w:tabs>
    </w:pPr>
  </w:style>
  <w:style w:type="paragraph" w:styleId="Voettekst">
    <w:name w:val="footer"/>
    <w:basedOn w:val="Standaard"/>
    <w:rsid w:val="00D60171"/>
    <w:pPr>
      <w:tabs>
        <w:tab w:val="center" w:pos="4536"/>
        <w:tab w:val="right" w:pos="9072"/>
      </w:tabs>
    </w:pPr>
  </w:style>
  <w:style w:type="character" w:styleId="Paginanummer">
    <w:name w:val="page number"/>
    <w:basedOn w:val="Standaardalinea-lettertype"/>
    <w:rsid w:val="00D60171"/>
  </w:style>
  <w:style w:type="paragraph" w:styleId="Revisie">
    <w:name w:val="Revision"/>
    <w:hidden/>
    <w:uiPriority w:val="99"/>
    <w:semiHidden/>
    <w:rsid w:val="0010318E"/>
    <w:rPr>
      <w:sz w:val="24"/>
      <w:szCs w:val="24"/>
      <w:lang w:val="en-GB" w:eastAsia="fr-FR"/>
    </w:rPr>
  </w:style>
  <w:style w:type="paragraph" w:styleId="Lijstalinea">
    <w:name w:val="List Paragraph"/>
    <w:basedOn w:val="Standaard"/>
    <w:uiPriority w:val="34"/>
    <w:qFormat/>
    <w:rsid w:val="000D40E0"/>
    <w:pPr>
      <w:ind w:left="720"/>
      <w:contextualSpacing/>
    </w:pPr>
  </w:style>
  <w:style w:type="paragraph" w:customStyle="1" w:styleId="Contact">
    <w:name w:val="Contact"/>
    <w:basedOn w:val="Standaard"/>
    <w:next w:val="Standaard"/>
    <w:rsid w:val="009A1247"/>
    <w:pPr>
      <w:spacing w:before="480"/>
      <w:ind w:left="567" w:hanging="567"/>
    </w:pPr>
    <w:rPr>
      <w:szCs w:val="20"/>
      <w:lang w:eastAsia="en-US"/>
    </w:rPr>
  </w:style>
  <w:style w:type="paragraph" w:styleId="Lijstopsomteken">
    <w:name w:val="List Bullet"/>
    <w:basedOn w:val="Standaard"/>
    <w:rsid w:val="009A1247"/>
    <w:pPr>
      <w:numPr>
        <w:numId w:val="3"/>
      </w:numPr>
      <w:spacing w:after="240"/>
      <w:jc w:val="both"/>
    </w:pPr>
    <w:rPr>
      <w:szCs w:val="20"/>
      <w:lang w:eastAsia="en-US"/>
    </w:rPr>
  </w:style>
  <w:style w:type="paragraph" w:customStyle="1" w:styleId="ListBullet1">
    <w:name w:val="List Bullet 1"/>
    <w:basedOn w:val="Standaard"/>
    <w:rsid w:val="009A1247"/>
    <w:pPr>
      <w:numPr>
        <w:numId w:val="4"/>
      </w:numPr>
      <w:spacing w:after="240"/>
      <w:jc w:val="both"/>
    </w:pPr>
    <w:rPr>
      <w:szCs w:val="20"/>
      <w:lang w:eastAsia="en-US"/>
    </w:rPr>
  </w:style>
  <w:style w:type="paragraph" w:styleId="Lijstopsomteken2">
    <w:name w:val="List Bullet 2"/>
    <w:basedOn w:val="Standaard"/>
    <w:rsid w:val="009A1247"/>
    <w:pPr>
      <w:numPr>
        <w:numId w:val="5"/>
      </w:numPr>
      <w:spacing w:after="240"/>
      <w:jc w:val="both"/>
    </w:pPr>
    <w:rPr>
      <w:szCs w:val="20"/>
      <w:lang w:eastAsia="en-US"/>
    </w:rPr>
  </w:style>
  <w:style w:type="paragraph" w:styleId="Lijstopsomteken3">
    <w:name w:val="List Bullet 3"/>
    <w:basedOn w:val="Standaard"/>
    <w:rsid w:val="009A1247"/>
    <w:pPr>
      <w:numPr>
        <w:numId w:val="6"/>
      </w:numPr>
      <w:spacing w:after="240"/>
      <w:jc w:val="both"/>
    </w:pPr>
    <w:rPr>
      <w:szCs w:val="20"/>
      <w:lang w:eastAsia="en-US"/>
    </w:rPr>
  </w:style>
  <w:style w:type="paragraph" w:styleId="Lijstopsomteken4">
    <w:name w:val="List Bullet 4"/>
    <w:basedOn w:val="Standaard"/>
    <w:rsid w:val="009A1247"/>
    <w:pPr>
      <w:numPr>
        <w:numId w:val="7"/>
      </w:numPr>
      <w:spacing w:after="240"/>
      <w:jc w:val="both"/>
    </w:pPr>
    <w:rPr>
      <w:szCs w:val="20"/>
      <w:lang w:eastAsia="en-US"/>
    </w:rPr>
  </w:style>
  <w:style w:type="paragraph" w:customStyle="1" w:styleId="ListDash">
    <w:name w:val="List Dash"/>
    <w:basedOn w:val="Standaard"/>
    <w:rsid w:val="009A1247"/>
    <w:pPr>
      <w:numPr>
        <w:numId w:val="8"/>
      </w:numPr>
      <w:spacing w:after="240"/>
      <w:jc w:val="both"/>
    </w:pPr>
    <w:rPr>
      <w:szCs w:val="20"/>
      <w:lang w:eastAsia="en-US"/>
    </w:rPr>
  </w:style>
  <w:style w:type="paragraph" w:customStyle="1" w:styleId="ListDash1">
    <w:name w:val="List Dash 1"/>
    <w:basedOn w:val="Standaard"/>
    <w:rsid w:val="009A1247"/>
    <w:pPr>
      <w:numPr>
        <w:numId w:val="9"/>
      </w:numPr>
      <w:spacing w:after="240"/>
      <w:jc w:val="both"/>
    </w:pPr>
    <w:rPr>
      <w:szCs w:val="20"/>
      <w:lang w:eastAsia="en-US"/>
    </w:rPr>
  </w:style>
  <w:style w:type="paragraph" w:customStyle="1" w:styleId="ListDash2">
    <w:name w:val="List Dash 2"/>
    <w:basedOn w:val="Standaard"/>
    <w:rsid w:val="009A1247"/>
    <w:pPr>
      <w:numPr>
        <w:numId w:val="10"/>
      </w:numPr>
      <w:spacing w:after="240"/>
      <w:jc w:val="both"/>
    </w:pPr>
    <w:rPr>
      <w:szCs w:val="20"/>
      <w:lang w:eastAsia="en-US"/>
    </w:rPr>
  </w:style>
  <w:style w:type="paragraph" w:customStyle="1" w:styleId="ListDash3">
    <w:name w:val="List Dash 3"/>
    <w:basedOn w:val="Standaard"/>
    <w:rsid w:val="009A1247"/>
    <w:pPr>
      <w:numPr>
        <w:numId w:val="11"/>
      </w:numPr>
      <w:spacing w:after="240"/>
      <w:jc w:val="both"/>
    </w:pPr>
    <w:rPr>
      <w:szCs w:val="20"/>
      <w:lang w:eastAsia="en-US"/>
    </w:rPr>
  </w:style>
  <w:style w:type="paragraph" w:customStyle="1" w:styleId="ListDash4">
    <w:name w:val="List Dash 4"/>
    <w:basedOn w:val="Standaard"/>
    <w:rsid w:val="009A1247"/>
    <w:pPr>
      <w:numPr>
        <w:numId w:val="12"/>
      </w:numPr>
      <w:spacing w:after="240"/>
      <w:jc w:val="both"/>
    </w:pPr>
    <w:rPr>
      <w:szCs w:val="20"/>
      <w:lang w:eastAsia="en-US"/>
    </w:rPr>
  </w:style>
  <w:style w:type="paragraph" w:styleId="Lijstnummering">
    <w:name w:val="List Number"/>
    <w:basedOn w:val="Standaard"/>
    <w:rsid w:val="009A1247"/>
    <w:pPr>
      <w:numPr>
        <w:numId w:val="13"/>
      </w:numPr>
      <w:spacing w:after="240"/>
      <w:jc w:val="both"/>
    </w:pPr>
    <w:rPr>
      <w:szCs w:val="20"/>
      <w:lang w:eastAsia="en-US"/>
    </w:rPr>
  </w:style>
  <w:style w:type="paragraph" w:customStyle="1" w:styleId="ListNumber1">
    <w:name w:val="List Number 1"/>
    <w:basedOn w:val="Standaard"/>
    <w:rsid w:val="009A1247"/>
    <w:pPr>
      <w:numPr>
        <w:numId w:val="14"/>
      </w:numPr>
      <w:spacing w:after="240"/>
      <w:jc w:val="both"/>
    </w:pPr>
    <w:rPr>
      <w:szCs w:val="20"/>
      <w:lang w:eastAsia="en-US"/>
    </w:rPr>
  </w:style>
  <w:style w:type="paragraph" w:styleId="Lijstnummering2">
    <w:name w:val="List Number 2"/>
    <w:basedOn w:val="Standaard"/>
    <w:rsid w:val="009A1247"/>
    <w:pPr>
      <w:numPr>
        <w:numId w:val="15"/>
      </w:numPr>
      <w:spacing w:after="240"/>
      <w:jc w:val="both"/>
    </w:pPr>
    <w:rPr>
      <w:szCs w:val="20"/>
      <w:lang w:eastAsia="en-US"/>
    </w:rPr>
  </w:style>
  <w:style w:type="paragraph" w:styleId="Lijstnummering3">
    <w:name w:val="List Number 3"/>
    <w:basedOn w:val="Standaard"/>
    <w:rsid w:val="009A1247"/>
    <w:pPr>
      <w:numPr>
        <w:numId w:val="16"/>
      </w:numPr>
      <w:spacing w:after="240"/>
      <w:jc w:val="both"/>
    </w:pPr>
    <w:rPr>
      <w:szCs w:val="20"/>
      <w:lang w:eastAsia="en-US"/>
    </w:rPr>
  </w:style>
  <w:style w:type="paragraph" w:styleId="Lijstnummering4">
    <w:name w:val="List Number 4"/>
    <w:basedOn w:val="Standaard"/>
    <w:rsid w:val="009A1247"/>
    <w:pPr>
      <w:numPr>
        <w:numId w:val="17"/>
      </w:numPr>
      <w:spacing w:after="240"/>
      <w:jc w:val="both"/>
    </w:pPr>
    <w:rPr>
      <w:szCs w:val="20"/>
      <w:lang w:eastAsia="en-US"/>
    </w:rPr>
  </w:style>
  <w:style w:type="paragraph" w:customStyle="1" w:styleId="ListNumberLevel2">
    <w:name w:val="List Number (Level 2)"/>
    <w:basedOn w:val="Standaard"/>
    <w:rsid w:val="009A1247"/>
    <w:pPr>
      <w:numPr>
        <w:ilvl w:val="1"/>
        <w:numId w:val="13"/>
      </w:numPr>
      <w:spacing w:after="240"/>
      <w:jc w:val="both"/>
    </w:pPr>
    <w:rPr>
      <w:szCs w:val="20"/>
      <w:lang w:eastAsia="en-US"/>
    </w:rPr>
  </w:style>
  <w:style w:type="paragraph" w:customStyle="1" w:styleId="ListNumber1Level2">
    <w:name w:val="List Number 1 (Level 2)"/>
    <w:basedOn w:val="Standaard"/>
    <w:rsid w:val="009A1247"/>
    <w:pPr>
      <w:numPr>
        <w:ilvl w:val="1"/>
        <w:numId w:val="14"/>
      </w:numPr>
      <w:spacing w:after="240"/>
      <w:jc w:val="both"/>
    </w:pPr>
    <w:rPr>
      <w:szCs w:val="20"/>
      <w:lang w:eastAsia="en-US"/>
    </w:rPr>
  </w:style>
  <w:style w:type="paragraph" w:customStyle="1" w:styleId="ListNumber2Level2">
    <w:name w:val="List Number 2 (Level 2)"/>
    <w:basedOn w:val="Standaard"/>
    <w:rsid w:val="009A1247"/>
    <w:pPr>
      <w:numPr>
        <w:ilvl w:val="1"/>
        <w:numId w:val="15"/>
      </w:numPr>
      <w:spacing w:after="240"/>
      <w:jc w:val="both"/>
    </w:pPr>
    <w:rPr>
      <w:szCs w:val="20"/>
      <w:lang w:eastAsia="en-US"/>
    </w:rPr>
  </w:style>
  <w:style w:type="paragraph" w:customStyle="1" w:styleId="ListNumber3Level2">
    <w:name w:val="List Number 3 (Level 2)"/>
    <w:basedOn w:val="Standaard"/>
    <w:rsid w:val="009A1247"/>
    <w:pPr>
      <w:numPr>
        <w:ilvl w:val="1"/>
        <w:numId w:val="16"/>
      </w:numPr>
      <w:spacing w:after="240"/>
      <w:jc w:val="both"/>
    </w:pPr>
    <w:rPr>
      <w:szCs w:val="20"/>
      <w:lang w:eastAsia="en-US"/>
    </w:rPr>
  </w:style>
  <w:style w:type="paragraph" w:customStyle="1" w:styleId="ListNumber4Level2">
    <w:name w:val="List Number 4 (Level 2)"/>
    <w:basedOn w:val="Standaard"/>
    <w:rsid w:val="009A1247"/>
    <w:pPr>
      <w:numPr>
        <w:ilvl w:val="1"/>
        <w:numId w:val="17"/>
      </w:numPr>
      <w:spacing w:after="240"/>
      <w:jc w:val="both"/>
    </w:pPr>
    <w:rPr>
      <w:szCs w:val="20"/>
      <w:lang w:eastAsia="en-US"/>
    </w:rPr>
  </w:style>
  <w:style w:type="paragraph" w:customStyle="1" w:styleId="ListNumberLevel3">
    <w:name w:val="List Number (Level 3)"/>
    <w:basedOn w:val="Standaard"/>
    <w:rsid w:val="009A1247"/>
    <w:pPr>
      <w:numPr>
        <w:ilvl w:val="2"/>
        <w:numId w:val="13"/>
      </w:numPr>
      <w:spacing w:after="240"/>
      <w:jc w:val="both"/>
    </w:pPr>
    <w:rPr>
      <w:szCs w:val="20"/>
      <w:lang w:eastAsia="en-US"/>
    </w:rPr>
  </w:style>
  <w:style w:type="paragraph" w:customStyle="1" w:styleId="ListNumber1Level3">
    <w:name w:val="List Number 1 (Level 3)"/>
    <w:basedOn w:val="Standaard"/>
    <w:rsid w:val="009A1247"/>
    <w:pPr>
      <w:numPr>
        <w:ilvl w:val="2"/>
        <w:numId w:val="14"/>
      </w:numPr>
      <w:spacing w:after="240"/>
      <w:jc w:val="both"/>
    </w:pPr>
    <w:rPr>
      <w:szCs w:val="20"/>
      <w:lang w:eastAsia="en-US"/>
    </w:rPr>
  </w:style>
  <w:style w:type="paragraph" w:customStyle="1" w:styleId="ListNumber2Level3">
    <w:name w:val="List Number 2 (Level 3)"/>
    <w:basedOn w:val="Standaard"/>
    <w:rsid w:val="009A1247"/>
    <w:pPr>
      <w:numPr>
        <w:ilvl w:val="2"/>
        <w:numId w:val="15"/>
      </w:numPr>
      <w:spacing w:after="240"/>
      <w:jc w:val="both"/>
    </w:pPr>
    <w:rPr>
      <w:szCs w:val="20"/>
      <w:lang w:eastAsia="en-US"/>
    </w:rPr>
  </w:style>
  <w:style w:type="paragraph" w:customStyle="1" w:styleId="ListNumber3Level3">
    <w:name w:val="List Number 3 (Level 3)"/>
    <w:basedOn w:val="Standaard"/>
    <w:rsid w:val="009A1247"/>
    <w:pPr>
      <w:numPr>
        <w:ilvl w:val="2"/>
        <w:numId w:val="16"/>
      </w:numPr>
      <w:spacing w:after="240"/>
      <w:jc w:val="both"/>
    </w:pPr>
    <w:rPr>
      <w:szCs w:val="20"/>
      <w:lang w:eastAsia="en-US"/>
    </w:rPr>
  </w:style>
  <w:style w:type="paragraph" w:customStyle="1" w:styleId="ListNumber4Level3">
    <w:name w:val="List Number 4 (Level 3)"/>
    <w:basedOn w:val="Standaard"/>
    <w:rsid w:val="009A1247"/>
    <w:pPr>
      <w:numPr>
        <w:ilvl w:val="2"/>
        <w:numId w:val="17"/>
      </w:numPr>
      <w:spacing w:after="240"/>
      <w:jc w:val="both"/>
    </w:pPr>
    <w:rPr>
      <w:szCs w:val="20"/>
      <w:lang w:eastAsia="en-US"/>
    </w:rPr>
  </w:style>
  <w:style w:type="paragraph" w:customStyle="1" w:styleId="ListNumberLevel4">
    <w:name w:val="List Number (Level 4)"/>
    <w:basedOn w:val="Standaard"/>
    <w:rsid w:val="009A1247"/>
    <w:pPr>
      <w:numPr>
        <w:ilvl w:val="3"/>
        <w:numId w:val="13"/>
      </w:numPr>
      <w:spacing w:after="240"/>
      <w:jc w:val="both"/>
    </w:pPr>
    <w:rPr>
      <w:szCs w:val="20"/>
      <w:lang w:eastAsia="en-US"/>
    </w:rPr>
  </w:style>
  <w:style w:type="paragraph" w:customStyle="1" w:styleId="ListNumber1Level4">
    <w:name w:val="List Number 1 (Level 4)"/>
    <w:basedOn w:val="Standaard"/>
    <w:rsid w:val="009A1247"/>
    <w:pPr>
      <w:numPr>
        <w:ilvl w:val="3"/>
        <w:numId w:val="14"/>
      </w:numPr>
      <w:spacing w:after="240"/>
      <w:jc w:val="both"/>
    </w:pPr>
    <w:rPr>
      <w:szCs w:val="20"/>
      <w:lang w:eastAsia="en-US"/>
    </w:rPr>
  </w:style>
  <w:style w:type="paragraph" w:customStyle="1" w:styleId="ListNumber2Level4">
    <w:name w:val="List Number 2 (Level 4)"/>
    <w:basedOn w:val="Standaard"/>
    <w:rsid w:val="009A1247"/>
    <w:pPr>
      <w:numPr>
        <w:ilvl w:val="3"/>
        <w:numId w:val="15"/>
      </w:numPr>
      <w:spacing w:after="240"/>
      <w:jc w:val="both"/>
    </w:pPr>
    <w:rPr>
      <w:szCs w:val="20"/>
      <w:lang w:eastAsia="en-US"/>
    </w:rPr>
  </w:style>
  <w:style w:type="paragraph" w:customStyle="1" w:styleId="ListNumber3Level4">
    <w:name w:val="List Number 3 (Level 4)"/>
    <w:basedOn w:val="Standaard"/>
    <w:rsid w:val="009A1247"/>
    <w:pPr>
      <w:numPr>
        <w:ilvl w:val="3"/>
        <w:numId w:val="16"/>
      </w:numPr>
      <w:spacing w:after="240"/>
      <w:jc w:val="both"/>
    </w:pPr>
    <w:rPr>
      <w:szCs w:val="20"/>
      <w:lang w:eastAsia="en-US"/>
    </w:rPr>
  </w:style>
  <w:style w:type="paragraph" w:customStyle="1" w:styleId="ListNumber4Level4">
    <w:name w:val="List Number 4 (Level 4)"/>
    <w:basedOn w:val="Standaard"/>
    <w:rsid w:val="009A1247"/>
    <w:pPr>
      <w:numPr>
        <w:ilvl w:val="3"/>
        <w:numId w:val="17"/>
      </w:numPr>
      <w:spacing w:after="240"/>
      <w:jc w:val="both"/>
    </w:pPr>
    <w:rPr>
      <w:szCs w:val="20"/>
      <w:lang w:eastAsia="en-US"/>
    </w:rPr>
  </w:style>
  <w:style w:type="paragraph" w:styleId="Inhopg5">
    <w:name w:val="toc 5"/>
    <w:basedOn w:val="Standaard"/>
    <w:next w:val="Standaard"/>
    <w:rsid w:val="009A1247"/>
    <w:pPr>
      <w:tabs>
        <w:tab w:val="right" w:leader="dot" w:pos="8641"/>
      </w:tabs>
      <w:spacing w:before="240" w:after="120"/>
      <w:ind w:right="720"/>
      <w:jc w:val="both"/>
    </w:pPr>
    <w:rPr>
      <w:caps/>
      <w:szCs w:val="20"/>
      <w:lang w:eastAsia="en-US"/>
    </w:rPr>
  </w:style>
  <w:style w:type="paragraph" w:styleId="Kopvaninhoudsopgave">
    <w:name w:val="TOC Heading"/>
    <w:basedOn w:val="Standaard"/>
    <w:next w:val="Standaard"/>
    <w:qFormat/>
    <w:rsid w:val="009A1247"/>
    <w:pPr>
      <w:keepNext/>
      <w:spacing w:before="240" w:after="240"/>
      <w:jc w:val="center"/>
    </w:pPr>
    <w:rPr>
      <w:b/>
      <w:szCs w:val="20"/>
      <w:lang w:eastAsia="en-US"/>
    </w:rPr>
  </w:style>
  <w:style w:type="paragraph" w:styleId="Inhopg1">
    <w:name w:val="toc 1"/>
    <w:basedOn w:val="Standaard"/>
    <w:next w:val="Standaard"/>
    <w:rsid w:val="00DA3968"/>
    <w:pPr>
      <w:tabs>
        <w:tab w:val="right" w:leader="dot" w:pos="8640"/>
      </w:tabs>
      <w:spacing w:before="120" w:after="120"/>
      <w:ind w:left="482" w:right="720" w:hanging="482"/>
      <w:jc w:val="both"/>
    </w:pPr>
    <w:rPr>
      <w:caps/>
      <w:szCs w:val="20"/>
      <w:lang w:eastAsia="en-US"/>
    </w:rPr>
  </w:style>
  <w:style w:type="paragraph" w:styleId="Inhopg2">
    <w:name w:val="toc 2"/>
    <w:basedOn w:val="Standaard"/>
    <w:next w:val="Standaard"/>
    <w:rsid w:val="00DA3968"/>
    <w:pPr>
      <w:tabs>
        <w:tab w:val="right" w:leader="dot" w:pos="8640"/>
      </w:tabs>
      <w:spacing w:before="60" w:after="60"/>
      <w:ind w:left="1077" w:right="720" w:hanging="595"/>
      <w:jc w:val="both"/>
    </w:pPr>
    <w:rPr>
      <w:szCs w:val="20"/>
      <w:lang w:eastAsia="en-US"/>
    </w:rPr>
  </w:style>
  <w:style w:type="paragraph" w:styleId="Inhopg3">
    <w:name w:val="toc 3"/>
    <w:basedOn w:val="Standaard"/>
    <w:next w:val="Standaard"/>
    <w:rsid w:val="00DA3968"/>
    <w:pPr>
      <w:tabs>
        <w:tab w:val="right" w:leader="dot" w:pos="8640"/>
      </w:tabs>
      <w:spacing w:before="60" w:after="60"/>
      <w:ind w:left="1916" w:right="720" w:hanging="839"/>
      <w:jc w:val="both"/>
    </w:pPr>
    <w:rPr>
      <w:szCs w:val="20"/>
      <w:lang w:eastAsia="en-US"/>
    </w:rPr>
  </w:style>
  <w:style w:type="paragraph" w:styleId="Inhopg4">
    <w:name w:val="toc 4"/>
    <w:basedOn w:val="Standaard"/>
    <w:next w:val="Standaard"/>
    <w:rsid w:val="00DA3968"/>
    <w:pPr>
      <w:tabs>
        <w:tab w:val="right" w:leader="dot" w:pos="8641"/>
      </w:tabs>
      <w:spacing w:before="60" w:after="60"/>
      <w:ind w:left="2880" w:right="720" w:hanging="964"/>
      <w:jc w:val="both"/>
    </w:pPr>
    <w:rPr>
      <w:szCs w:val="20"/>
      <w:lang w:eastAsia="en-US"/>
    </w:rPr>
  </w:style>
  <w:style w:type="paragraph" w:customStyle="1" w:styleId="Fait">
    <w:name w:val="Fait à"/>
    <w:basedOn w:val="Standaard"/>
    <w:next w:val="Standaard"/>
    <w:rsid w:val="009637DF"/>
    <w:pPr>
      <w:keepNext/>
      <w:spacing w:before="120"/>
      <w:jc w:val="both"/>
    </w:pPr>
    <w:rPr>
      <w:rFonts w:eastAsiaTheme="minorHAnsi"/>
      <w:szCs w:val="22"/>
      <w:lang w:eastAsia="en-US"/>
    </w:rPr>
  </w:style>
  <w:style w:type="character" w:customStyle="1" w:styleId="VoetnoottekstChar">
    <w:name w:val="Voetnoottekst Char"/>
    <w:basedOn w:val="Standaardalinea-lettertype"/>
    <w:link w:val="Voetnoottekst"/>
    <w:semiHidden/>
    <w:rsid w:val="0076667D"/>
    <w:rPr>
      <w:lang w:val="en-GB" w:eastAsia="fr-FR"/>
    </w:rPr>
  </w:style>
  <w:style w:type="character" w:customStyle="1" w:styleId="TekstopmerkingChar">
    <w:name w:val="Tekst opmerking Char"/>
    <w:basedOn w:val="Standaardalinea-lettertype"/>
    <w:link w:val="Tekstopmerking"/>
    <w:semiHidden/>
    <w:rsid w:val="00B665D0"/>
    <w:rPr>
      <w:lang w:val="en-GB" w:eastAsia="fr-FR"/>
    </w:rPr>
  </w:style>
  <w:style w:type="paragraph" w:customStyle="1" w:styleId="ZFlag">
    <w:name w:val="Z_Flag"/>
    <w:basedOn w:val="Standaard"/>
    <w:next w:val="Standaard"/>
    <w:uiPriority w:val="2"/>
    <w:rsid w:val="00F11F86"/>
    <w:pPr>
      <w:widowControl w:val="0"/>
      <w:ind w:right="85"/>
      <w:jc w:val="both"/>
    </w:pPr>
    <w:rPr>
      <w:szCs w:val="20"/>
      <w:lang w:eastAsia="en-IE"/>
    </w:rPr>
  </w:style>
  <w:style w:type="table" w:customStyle="1" w:styleId="TableLetterhead">
    <w:name w:val="Table Letterhead"/>
    <w:basedOn w:val="Standaardtabel"/>
    <w:semiHidden/>
    <w:rsid w:val="00F11F86"/>
    <w:rPr>
      <w:sz w:val="24"/>
      <w:lang w:val="en-GB" w:eastAsia="en-IE"/>
    </w:rPr>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518">
      <w:bodyDiv w:val="1"/>
      <w:marLeft w:val="0"/>
      <w:marRight w:val="0"/>
      <w:marTop w:val="0"/>
      <w:marBottom w:val="0"/>
      <w:divBdr>
        <w:top w:val="none" w:sz="0" w:space="0" w:color="auto"/>
        <w:left w:val="none" w:sz="0" w:space="0" w:color="auto"/>
        <w:bottom w:val="none" w:sz="0" w:space="0" w:color="auto"/>
        <w:right w:val="none" w:sz="0" w:space="0" w:color="auto"/>
      </w:divBdr>
    </w:div>
    <w:div w:id="66196238">
      <w:bodyDiv w:val="1"/>
      <w:marLeft w:val="0"/>
      <w:marRight w:val="0"/>
      <w:marTop w:val="0"/>
      <w:marBottom w:val="0"/>
      <w:divBdr>
        <w:top w:val="none" w:sz="0" w:space="0" w:color="auto"/>
        <w:left w:val="none" w:sz="0" w:space="0" w:color="auto"/>
        <w:bottom w:val="none" w:sz="0" w:space="0" w:color="auto"/>
        <w:right w:val="none" w:sz="0" w:space="0" w:color="auto"/>
      </w:divBdr>
    </w:div>
    <w:div w:id="223028208">
      <w:bodyDiv w:val="1"/>
      <w:marLeft w:val="0"/>
      <w:marRight w:val="0"/>
      <w:marTop w:val="0"/>
      <w:marBottom w:val="0"/>
      <w:divBdr>
        <w:top w:val="none" w:sz="0" w:space="0" w:color="auto"/>
        <w:left w:val="none" w:sz="0" w:space="0" w:color="auto"/>
        <w:bottom w:val="none" w:sz="0" w:space="0" w:color="auto"/>
        <w:right w:val="none" w:sz="0" w:space="0" w:color="auto"/>
      </w:divBdr>
    </w:div>
    <w:div w:id="280765644">
      <w:bodyDiv w:val="1"/>
      <w:marLeft w:val="0"/>
      <w:marRight w:val="0"/>
      <w:marTop w:val="0"/>
      <w:marBottom w:val="0"/>
      <w:divBdr>
        <w:top w:val="none" w:sz="0" w:space="0" w:color="auto"/>
        <w:left w:val="none" w:sz="0" w:space="0" w:color="auto"/>
        <w:bottom w:val="none" w:sz="0" w:space="0" w:color="auto"/>
        <w:right w:val="none" w:sz="0" w:space="0" w:color="auto"/>
      </w:divBdr>
    </w:div>
    <w:div w:id="298726444">
      <w:bodyDiv w:val="1"/>
      <w:marLeft w:val="0"/>
      <w:marRight w:val="0"/>
      <w:marTop w:val="0"/>
      <w:marBottom w:val="0"/>
      <w:divBdr>
        <w:top w:val="none" w:sz="0" w:space="0" w:color="auto"/>
        <w:left w:val="none" w:sz="0" w:space="0" w:color="auto"/>
        <w:bottom w:val="none" w:sz="0" w:space="0" w:color="auto"/>
        <w:right w:val="none" w:sz="0" w:space="0" w:color="auto"/>
      </w:divBdr>
    </w:div>
    <w:div w:id="454298539">
      <w:bodyDiv w:val="1"/>
      <w:marLeft w:val="0"/>
      <w:marRight w:val="0"/>
      <w:marTop w:val="0"/>
      <w:marBottom w:val="0"/>
      <w:divBdr>
        <w:top w:val="none" w:sz="0" w:space="0" w:color="auto"/>
        <w:left w:val="none" w:sz="0" w:space="0" w:color="auto"/>
        <w:bottom w:val="none" w:sz="0" w:space="0" w:color="auto"/>
        <w:right w:val="none" w:sz="0" w:space="0" w:color="auto"/>
      </w:divBdr>
    </w:div>
    <w:div w:id="506480940">
      <w:bodyDiv w:val="1"/>
      <w:marLeft w:val="0"/>
      <w:marRight w:val="0"/>
      <w:marTop w:val="0"/>
      <w:marBottom w:val="0"/>
      <w:divBdr>
        <w:top w:val="none" w:sz="0" w:space="0" w:color="auto"/>
        <w:left w:val="none" w:sz="0" w:space="0" w:color="auto"/>
        <w:bottom w:val="none" w:sz="0" w:space="0" w:color="auto"/>
        <w:right w:val="none" w:sz="0" w:space="0" w:color="auto"/>
      </w:divBdr>
    </w:div>
    <w:div w:id="610169459">
      <w:bodyDiv w:val="1"/>
      <w:marLeft w:val="0"/>
      <w:marRight w:val="0"/>
      <w:marTop w:val="0"/>
      <w:marBottom w:val="0"/>
      <w:divBdr>
        <w:top w:val="none" w:sz="0" w:space="0" w:color="auto"/>
        <w:left w:val="none" w:sz="0" w:space="0" w:color="auto"/>
        <w:bottom w:val="none" w:sz="0" w:space="0" w:color="auto"/>
        <w:right w:val="none" w:sz="0" w:space="0" w:color="auto"/>
      </w:divBdr>
    </w:div>
    <w:div w:id="625814209">
      <w:bodyDiv w:val="1"/>
      <w:marLeft w:val="0"/>
      <w:marRight w:val="0"/>
      <w:marTop w:val="0"/>
      <w:marBottom w:val="0"/>
      <w:divBdr>
        <w:top w:val="none" w:sz="0" w:space="0" w:color="auto"/>
        <w:left w:val="none" w:sz="0" w:space="0" w:color="auto"/>
        <w:bottom w:val="none" w:sz="0" w:space="0" w:color="auto"/>
        <w:right w:val="none" w:sz="0" w:space="0" w:color="auto"/>
      </w:divBdr>
    </w:div>
    <w:div w:id="632297209">
      <w:bodyDiv w:val="1"/>
      <w:marLeft w:val="0"/>
      <w:marRight w:val="0"/>
      <w:marTop w:val="0"/>
      <w:marBottom w:val="0"/>
      <w:divBdr>
        <w:top w:val="none" w:sz="0" w:space="0" w:color="auto"/>
        <w:left w:val="none" w:sz="0" w:space="0" w:color="auto"/>
        <w:bottom w:val="none" w:sz="0" w:space="0" w:color="auto"/>
        <w:right w:val="none" w:sz="0" w:space="0" w:color="auto"/>
      </w:divBdr>
    </w:div>
    <w:div w:id="647903754">
      <w:bodyDiv w:val="1"/>
      <w:marLeft w:val="0"/>
      <w:marRight w:val="0"/>
      <w:marTop w:val="0"/>
      <w:marBottom w:val="0"/>
      <w:divBdr>
        <w:top w:val="none" w:sz="0" w:space="0" w:color="auto"/>
        <w:left w:val="none" w:sz="0" w:space="0" w:color="auto"/>
        <w:bottom w:val="none" w:sz="0" w:space="0" w:color="auto"/>
        <w:right w:val="none" w:sz="0" w:space="0" w:color="auto"/>
      </w:divBdr>
    </w:div>
    <w:div w:id="698969351">
      <w:bodyDiv w:val="1"/>
      <w:marLeft w:val="0"/>
      <w:marRight w:val="0"/>
      <w:marTop w:val="0"/>
      <w:marBottom w:val="0"/>
      <w:divBdr>
        <w:top w:val="none" w:sz="0" w:space="0" w:color="auto"/>
        <w:left w:val="none" w:sz="0" w:space="0" w:color="auto"/>
        <w:bottom w:val="none" w:sz="0" w:space="0" w:color="auto"/>
        <w:right w:val="none" w:sz="0" w:space="0" w:color="auto"/>
      </w:divBdr>
    </w:div>
    <w:div w:id="769082684">
      <w:bodyDiv w:val="1"/>
      <w:marLeft w:val="0"/>
      <w:marRight w:val="0"/>
      <w:marTop w:val="0"/>
      <w:marBottom w:val="0"/>
      <w:divBdr>
        <w:top w:val="none" w:sz="0" w:space="0" w:color="auto"/>
        <w:left w:val="none" w:sz="0" w:space="0" w:color="auto"/>
        <w:bottom w:val="none" w:sz="0" w:space="0" w:color="auto"/>
        <w:right w:val="none" w:sz="0" w:space="0" w:color="auto"/>
      </w:divBdr>
    </w:div>
    <w:div w:id="780148162">
      <w:bodyDiv w:val="1"/>
      <w:marLeft w:val="0"/>
      <w:marRight w:val="0"/>
      <w:marTop w:val="0"/>
      <w:marBottom w:val="0"/>
      <w:divBdr>
        <w:top w:val="none" w:sz="0" w:space="0" w:color="auto"/>
        <w:left w:val="none" w:sz="0" w:space="0" w:color="auto"/>
        <w:bottom w:val="none" w:sz="0" w:space="0" w:color="auto"/>
        <w:right w:val="none" w:sz="0" w:space="0" w:color="auto"/>
      </w:divBdr>
    </w:div>
    <w:div w:id="1050423044">
      <w:bodyDiv w:val="1"/>
      <w:marLeft w:val="0"/>
      <w:marRight w:val="0"/>
      <w:marTop w:val="0"/>
      <w:marBottom w:val="0"/>
      <w:divBdr>
        <w:top w:val="none" w:sz="0" w:space="0" w:color="auto"/>
        <w:left w:val="none" w:sz="0" w:space="0" w:color="auto"/>
        <w:bottom w:val="none" w:sz="0" w:space="0" w:color="auto"/>
        <w:right w:val="none" w:sz="0" w:space="0" w:color="auto"/>
      </w:divBdr>
    </w:div>
    <w:div w:id="1149204589">
      <w:bodyDiv w:val="1"/>
      <w:marLeft w:val="0"/>
      <w:marRight w:val="0"/>
      <w:marTop w:val="0"/>
      <w:marBottom w:val="0"/>
      <w:divBdr>
        <w:top w:val="none" w:sz="0" w:space="0" w:color="auto"/>
        <w:left w:val="none" w:sz="0" w:space="0" w:color="auto"/>
        <w:bottom w:val="none" w:sz="0" w:space="0" w:color="auto"/>
        <w:right w:val="none" w:sz="0" w:space="0" w:color="auto"/>
      </w:divBdr>
    </w:div>
    <w:div w:id="1304578801">
      <w:bodyDiv w:val="1"/>
      <w:marLeft w:val="0"/>
      <w:marRight w:val="0"/>
      <w:marTop w:val="0"/>
      <w:marBottom w:val="0"/>
      <w:divBdr>
        <w:top w:val="none" w:sz="0" w:space="0" w:color="auto"/>
        <w:left w:val="none" w:sz="0" w:space="0" w:color="auto"/>
        <w:bottom w:val="none" w:sz="0" w:space="0" w:color="auto"/>
        <w:right w:val="none" w:sz="0" w:space="0" w:color="auto"/>
      </w:divBdr>
    </w:div>
    <w:div w:id="1339389141">
      <w:bodyDiv w:val="1"/>
      <w:marLeft w:val="0"/>
      <w:marRight w:val="0"/>
      <w:marTop w:val="0"/>
      <w:marBottom w:val="0"/>
      <w:divBdr>
        <w:top w:val="none" w:sz="0" w:space="0" w:color="auto"/>
        <w:left w:val="none" w:sz="0" w:space="0" w:color="auto"/>
        <w:bottom w:val="none" w:sz="0" w:space="0" w:color="auto"/>
        <w:right w:val="none" w:sz="0" w:space="0" w:color="auto"/>
      </w:divBdr>
    </w:div>
    <w:div w:id="1346055173">
      <w:bodyDiv w:val="1"/>
      <w:marLeft w:val="0"/>
      <w:marRight w:val="0"/>
      <w:marTop w:val="0"/>
      <w:marBottom w:val="0"/>
      <w:divBdr>
        <w:top w:val="none" w:sz="0" w:space="0" w:color="auto"/>
        <w:left w:val="none" w:sz="0" w:space="0" w:color="auto"/>
        <w:bottom w:val="none" w:sz="0" w:space="0" w:color="auto"/>
        <w:right w:val="none" w:sz="0" w:space="0" w:color="auto"/>
      </w:divBdr>
    </w:div>
    <w:div w:id="1422334465">
      <w:bodyDiv w:val="1"/>
      <w:marLeft w:val="0"/>
      <w:marRight w:val="0"/>
      <w:marTop w:val="0"/>
      <w:marBottom w:val="0"/>
      <w:divBdr>
        <w:top w:val="none" w:sz="0" w:space="0" w:color="auto"/>
        <w:left w:val="none" w:sz="0" w:space="0" w:color="auto"/>
        <w:bottom w:val="none" w:sz="0" w:space="0" w:color="auto"/>
        <w:right w:val="none" w:sz="0" w:space="0" w:color="auto"/>
      </w:divBdr>
    </w:div>
    <w:div w:id="1468817891">
      <w:bodyDiv w:val="1"/>
      <w:marLeft w:val="0"/>
      <w:marRight w:val="0"/>
      <w:marTop w:val="0"/>
      <w:marBottom w:val="0"/>
      <w:divBdr>
        <w:top w:val="none" w:sz="0" w:space="0" w:color="auto"/>
        <w:left w:val="none" w:sz="0" w:space="0" w:color="auto"/>
        <w:bottom w:val="none" w:sz="0" w:space="0" w:color="auto"/>
        <w:right w:val="none" w:sz="0" w:space="0" w:color="auto"/>
      </w:divBdr>
    </w:div>
    <w:div w:id="1503230732">
      <w:bodyDiv w:val="1"/>
      <w:marLeft w:val="0"/>
      <w:marRight w:val="0"/>
      <w:marTop w:val="0"/>
      <w:marBottom w:val="0"/>
      <w:divBdr>
        <w:top w:val="none" w:sz="0" w:space="0" w:color="auto"/>
        <w:left w:val="none" w:sz="0" w:space="0" w:color="auto"/>
        <w:bottom w:val="none" w:sz="0" w:space="0" w:color="auto"/>
        <w:right w:val="none" w:sz="0" w:space="0" w:color="auto"/>
      </w:divBdr>
    </w:div>
    <w:div w:id="1516724069">
      <w:bodyDiv w:val="1"/>
      <w:marLeft w:val="0"/>
      <w:marRight w:val="0"/>
      <w:marTop w:val="0"/>
      <w:marBottom w:val="0"/>
      <w:divBdr>
        <w:top w:val="none" w:sz="0" w:space="0" w:color="auto"/>
        <w:left w:val="none" w:sz="0" w:space="0" w:color="auto"/>
        <w:bottom w:val="none" w:sz="0" w:space="0" w:color="auto"/>
        <w:right w:val="none" w:sz="0" w:space="0" w:color="auto"/>
      </w:divBdr>
    </w:div>
    <w:div w:id="1528179356">
      <w:bodyDiv w:val="1"/>
      <w:marLeft w:val="0"/>
      <w:marRight w:val="0"/>
      <w:marTop w:val="0"/>
      <w:marBottom w:val="0"/>
      <w:divBdr>
        <w:top w:val="none" w:sz="0" w:space="0" w:color="auto"/>
        <w:left w:val="none" w:sz="0" w:space="0" w:color="auto"/>
        <w:bottom w:val="none" w:sz="0" w:space="0" w:color="auto"/>
        <w:right w:val="none" w:sz="0" w:space="0" w:color="auto"/>
      </w:divBdr>
    </w:div>
    <w:div w:id="1597321628">
      <w:bodyDiv w:val="1"/>
      <w:marLeft w:val="0"/>
      <w:marRight w:val="0"/>
      <w:marTop w:val="0"/>
      <w:marBottom w:val="0"/>
      <w:divBdr>
        <w:top w:val="none" w:sz="0" w:space="0" w:color="auto"/>
        <w:left w:val="none" w:sz="0" w:space="0" w:color="auto"/>
        <w:bottom w:val="none" w:sz="0" w:space="0" w:color="auto"/>
        <w:right w:val="none" w:sz="0" w:space="0" w:color="auto"/>
      </w:divBdr>
    </w:div>
    <w:div w:id="1642271192">
      <w:bodyDiv w:val="1"/>
      <w:marLeft w:val="0"/>
      <w:marRight w:val="0"/>
      <w:marTop w:val="0"/>
      <w:marBottom w:val="0"/>
      <w:divBdr>
        <w:top w:val="none" w:sz="0" w:space="0" w:color="auto"/>
        <w:left w:val="none" w:sz="0" w:space="0" w:color="auto"/>
        <w:bottom w:val="none" w:sz="0" w:space="0" w:color="auto"/>
        <w:right w:val="none" w:sz="0" w:space="0" w:color="auto"/>
      </w:divBdr>
    </w:div>
    <w:div w:id="1853106462">
      <w:bodyDiv w:val="1"/>
      <w:marLeft w:val="0"/>
      <w:marRight w:val="0"/>
      <w:marTop w:val="0"/>
      <w:marBottom w:val="0"/>
      <w:divBdr>
        <w:top w:val="none" w:sz="0" w:space="0" w:color="auto"/>
        <w:left w:val="none" w:sz="0" w:space="0" w:color="auto"/>
        <w:bottom w:val="none" w:sz="0" w:space="0" w:color="auto"/>
        <w:right w:val="none" w:sz="0" w:space="0" w:color="auto"/>
      </w:divBdr>
    </w:div>
    <w:div w:id="1861619817">
      <w:bodyDiv w:val="1"/>
      <w:marLeft w:val="0"/>
      <w:marRight w:val="0"/>
      <w:marTop w:val="0"/>
      <w:marBottom w:val="0"/>
      <w:divBdr>
        <w:top w:val="none" w:sz="0" w:space="0" w:color="auto"/>
        <w:left w:val="none" w:sz="0" w:space="0" w:color="auto"/>
        <w:bottom w:val="none" w:sz="0" w:space="0" w:color="auto"/>
        <w:right w:val="none" w:sz="0" w:space="0" w:color="auto"/>
      </w:divBdr>
    </w:div>
    <w:div w:id="1867328517">
      <w:bodyDiv w:val="1"/>
      <w:marLeft w:val="0"/>
      <w:marRight w:val="0"/>
      <w:marTop w:val="0"/>
      <w:marBottom w:val="0"/>
      <w:divBdr>
        <w:top w:val="none" w:sz="0" w:space="0" w:color="auto"/>
        <w:left w:val="none" w:sz="0" w:space="0" w:color="auto"/>
        <w:bottom w:val="none" w:sz="0" w:space="0" w:color="auto"/>
        <w:right w:val="none" w:sz="0" w:space="0" w:color="auto"/>
      </w:divBdr>
    </w:div>
    <w:div w:id="1910728916">
      <w:bodyDiv w:val="1"/>
      <w:marLeft w:val="0"/>
      <w:marRight w:val="0"/>
      <w:marTop w:val="0"/>
      <w:marBottom w:val="0"/>
      <w:divBdr>
        <w:top w:val="none" w:sz="0" w:space="0" w:color="auto"/>
        <w:left w:val="none" w:sz="0" w:space="0" w:color="auto"/>
        <w:bottom w:val="none" w:sz="0" w:space="0" w:color="auto"/>
        <w:right w:val="none" w:sz="0" w:space="0" w:color="auto"/>
      </w:divBdr>
    </w:div>
    <w:div w:id="202724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NO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11745-041A-41D3-BF28-689E8CC13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NOT.DOTM</Template>
  <TotalTime>1</TotalTime>
  <Pages>5</Pages>
  <Words>864</Words>
  <Characters>4757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European Commission</dc:creator>
  <cp:keywords/>
  <dc:description/>
  <cp:lastModifiedBy>Jan De Groote</cp:lastModifiedBy>
  <cp:revision>2</cp:revision>
  <cp:lastPrinted>2020-02-24T07:31:00Z</cp:lastPrinted>
  <dcterms:created xsi:type="dcterms:W3CDTF">2022-07-18T15:42:00Z</dcterms:created>
  <dcterms:modified xsi:type="dcterms:W3CDTF">2022-07-18T15:42:00Z</dcterms:modified>
  <cp:category>CARACAL paper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LDocType">
    <vt:lpwstr>NOT.DOT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